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D6" w:rsidRPr="00705685" w:rsidRDefault="00CF616F" w:rsidP="00EE73F0">
      <w:pPr>
        <w:pStyle w:val="Title"/>
        <w:rPr>
          <w:rFonts w:asciiTheme="minorHAnsi" w:hAnsiTheme="minorHAnsi" w:cs="Raavi"/>
          <w:sz w:val="32"/>
        </w:rPr>
      </w:pPr>
      <w:r>
        <w:rPr>
          <w:rFonts w:asciiTheme="minorHAnsi" w:hAnsiTheme="minorHAnsi" w:cs="Raavi"/>
          <w:sz w:val="32"/>
        </w:rPr>
        <w:t>Phoenix Program Agreement</w:t>
      </w:r>
      <w:r w:rsidR="00B266EA">
        <w:rPr>
          <w:rFonts w:asciiTheme="minorHAnsi" w:hAnsiTheme="minorHAnsi" w:cs="Raavi"/>
          <w:sz w:val="32"/>
        </w:rPr>
        <w:t xml:space="preserve"> </w:t>
      </w:r>
      <w:r w:rsidR="007342D2">
        <w:rPr>
          <w:rFonts w:asciiTheme="minorHAnsi" w:hAnsiTheme="minorHAnsi" w:cs="Raavi"/>
          <w:sz w:val="32"/>
        </w:rPr>
        <w:t>–</w:t>
      </w:r>
      <w:r w:rsidR="00B266EA">
        <w:rPr>
          <w:rFonts w:asciiTheme="minorHAnsi" w:hAnsiTheme="minorHAnsi" w:cs="Raavi"/>
          <w:sz w:val="32"/>
        </w:rPr>
        <w:t xml:space="preserve"> </w:t>
      </w:r>
      <w:r w:rsidR="007342D2">
        <w:rPr>
          <w:rFonts w:asciiTheme="minorHAnsi" w:hAnsiTheme="minorHAnsi" w:cs="Raavi"/>
          <w:sz w:val="32"/>
        </w:rPr>
        <w:t xml:space="preserve">Critical </w:t>
      </w:r>
      <w:r w:rsidR="00B266EA">
        <w:rPr>
          <w:rFonts w:asciiTheme="minorHAnsi" w:hAnsiTheme="minorHAnsi" w:cs="Raavi"/>
          <w:sz w:val="32"/>
        </w:rPr>
        <w:t>Probation</w:t>
      </w:r>
    </w:p>
    <w:p w:rsidR="00B669D6" w:rsidRDefault="00B669D6" w:rsidP="00B669D6">
      <w:pPr>
        <w:jc w:val="both"/>
        <w:rPr>
          <w:rFonts w:asciiTheme="minorHAnsi" w:hAnsiTheme="minorHAnsi" w:cs="Raavi"/>
          <w:sz w:val="16"/>
          <w:szCs w:val="16"/>
        </w:rPr>
      </w:pPr>
    </w:p>
    <w:p w:rsidR="00082E4E" w:rsidRPr="00CD7A63" w:rsidRDefault="00705685" w:rsidP="00CD7A63">
      <w:pPr>
        <w:jc w:val="center"/>
        <w:rPr>
          <w:rFonts w:ascii="Raavi" w:hAnsi="Raavi" w:cs="Raavi"/>
          <w:b/>
          <w:bCs/>
          <w:sz w:val="22"/>
          <w:szCs w:val="22"/>
        </w:rPr>
      </w:pPr>
      <w:r w:rsidRPr="00ED1E24">
        <w:rPr>
          <w:rFonts w:ascii="Raavi" w:hAnsi="Raavi" w:cs="Raavi"/>
          <w:b/>
          <w:bCs/>
          <w:sz w:val="22"/>
          <w:szCs w:val="22"/>
        </w:rPr>
        <w:sym w:font="Wingdings" w:char="F0B2"/>
      </w:r>
      <w:r w:rsidRPr="00ED1E24">
        <w:rPr>
          <w:rFonts w:ascii="Raavi" w:hAnsi="Raavi" w:cs="Raavi"/>
          <w:b/>
          <w:bCs/>
          <w:sz w:val="22"/>
          <w:szCs w:val="22"/>
        </w:rPr>
        <w:t xml:space="preserve"> </w:t>
      </w:r>
      <w:r w:rsidRPr="00ED1E24">
        <w:rPr>
          <w:rFonts w:ascii="Raavi" w:hAnsi="Raavi" w:cs="Raavi"/>
          <w:b/>
          <w:bCs/>
          <w:sz w:val="22"/>
          <w:szCs w:val="22"/>
        </w:rPr>
        <w:sym w:font="Wingdings" w:char="F0B2"/>
      </w:r>
      <w:r w:rsidRPr="00ED1E24">
        <w:rPr>
          <w:rFonts w:ascii="Raavi" w:hAnsi="Raavi" w:cs="Raavi"/>
          <w:b/>
          <w:bCs/>
          <w:sz w:val="22"/>
          <w:szCs w:val="22"/>
        </w:rPr>
        <w:t xml:space="preserve"> </w:t>
      </w:r>
      <w:r w:rsidRPr="00ED1E24">
        <w:rPr>
          <w:rFonts w:ascii="Raavi" w:hAnsi="Raavi" w:cs="Raavi"/>
          <w:b/>
          <w:bCs/>
          <w:sz w:val="22"/>
          <w:szCs w:val="22"/>
        </w:rPr>
        <w:sym w:font="Wingdings" w:char="F0B2"/>
      </w:r>
    </w:p>
    <w:p w:rsidR="00B669D6" w:rsidRPr="00ED1E24" w:rsidRDefault="00B669D6" w:rsidP="00EE73F0">
      <w:pPr>
        <w:jc w:val="center"/>
        <w:rPr>
          <w:rFonts w:asciiTheme="minorHAnsi" w:hAnsiTheme="minorHAnsi" w:cs="Raavi"/>
          <w:b/>
          <w:bCs/>
          <w:sz w:val="22"/>
          <w:szCs w:val="22"/>
        </w:rPr>
      </w:pPr>
      <w:r w:rsidRPr="00ED1E24">
        <w:rPr>
          <w:rFonts w:asciiTheme="minorHAnsi" w:hAnsiTheme="minorHAnsi" w:cs="Raavi"/>
          <w:sz w:val="22"/>
          <w:szCs w:val="22"/>
        </w:rPr>
        <w:t xml:space="preserve">Student Name:   </w:t>
      </w:r>
      <w:r w:rsidR="000E5032" w:rsidRPr="00ED1E24">
        <w:rPr>
          <w:rFonts w:asciiTheme="minorHAnsi" w:hAnsiTheme="minorHAnsi" w:cs="Raavi"/>
          <w:sz w:val="22"/>
          <w:szCs w:val="22"/>
          <w:u w:val="single"/>
        </w:rPr>
        <w:t>__</w:t>
      </w:r>
      <w:r w:rsidR="0029450C" w:rsidRPr="00ED1E24">
        <w:rPr>
          <w:rFonts w:asciiTheme="minorHAnsi" w:hAnsiTheme="minorHAnsi" w:cs="Raavi"/>
          <w:sz w:val="22"/>
          <w:szCs w:val="22"/>
          <w:u w:val="single"/>
        </w:rPr>
        <w:t xml:space="preserve">__________ </w:t>
      </w:r>
      <w:r w:rsidR="000E5032" w:rsidRPr="00ED1E24">
        <w:rPr>
          <w:rFonts w:asciiTheme="minorHAnsi" w:hAnsiTheme="minorHAnsi" w:cs="Raavi"/>
          <w:sz w:val="22"/>
          <w:szCs w:val="22"/>
          <w:u w:val="single"/>
        </w:rPr>
        <w:t>________</w:t>
      </w:r>
      <w:r w:rsidR="00705685" w:rsidRPr="00ED1E24">
        <w:rPr>
          <w:rFonts w:asciiTheme="minorHAnsi" w:hAnsiTheme="minorHAnsi" w:cs="Raavi"/>
          <w:sz w:val="22"/>
          <w:szCs w:val="22"/>
          <w:u w:val="single"/>
        </w:rPr>
        <w:t>________</w:t>
      </w:r>
      <w:r w:rsidRPr="00ED1E24">
        <w:rPr>
          <w:rFonts w:asciiTheme="minorHAnsi" w:hAnsiTheme="minorHAnsi" w:cs="Raavi"/>
          <w:sz w:val="22"/>
          <w:szCs w:val="22"/>
          <w:u w:val="single"/>
        </w:rPr>
        <w:t xml:space="preserve"> </w:t>
      </w:r>
      <w:r w:rsidRPr="00ED1E24">
        <w:rPr>
          <w:rFonts w:asciiTheme="minorHAnsi" w:hAnsiTheme="minorHAnsi" w:cs="Raavi"/>
          <w:sz w:val="22"/>
          <w:szCs w:val="22"/>
        </w:rPr>
        <w:t xml:space="preserve">   </w:t>
      </w:r>
      <w:r w:rsidR="00EE73F0" w:rsidRPr="00ED1E24">
        <w:rPr>
          <w:rFonts w:asciiTheme="minorHAnsi" w:hAnsiTheme="minorHAnsi" w:cstheme="minorHAnsi"/>
          <w:sz w:val="22"/>
          <w:szCs w:val="22"/>
        </w:rPr>
        <w:t>Username</w:t>
      </w:r>
      <w:r w:rsidRPr="00ED1E24">
        <w:rPr>
          <w:rFonts w:asciiTheme="minorHAnsi" w:hAnsiTheme="minorHAnsi" w:cstheme="minorHAnsi"/>
          <w:sz w:val="22"/>
          <w:szCs w:val="22"/>
        </w:rPr>
        <w:t xml:space="preserve">:    </w:t>
      </w:r>
      <w:r w:rsidRPr="00ED1E24">
        <w:rPr>
          <w:rFonts w:asciiTheme="minorHAnsi" w:hAnsiTheme="minorHAnsi" w:cstheme="minorHAnsi"/>
          <w:sz w:val="22"/>
          <w:szCs w:val="22"/>
          <w:u w:val="single"/>
        </w:rPr>
        <w:t xml:space="preserve"> _</w:t>
      </w:r>
      <w:r w:rsidR="0029450C" w:rsidRPr="00ED1E24">
        <w:rPr>
          <w:rFonts w:asciiTheme="minorHAnsi" w:hAnsiTheme="minorHAnsi" w:cstheme="minorHAnsi"/>
          <w:sz w:val="22"/>
          <w:szCs w:val="22"/>
          <w:u w:val="single"/>
        </w:rPr>
        <w:t>______</w:t>
      </w:r>
      <w:r w:rsidRPr="00ED1E24">
        <w:rPr>
          <w:rFonts w:asciiTheme="minorHAnsi" w:hAnsiTheme="minorHAnsi" w:cstheme="minorHAnsi"/>
          <w:sz w:val="22"/>
          <w:szCs w:val="22"/>
          <w:u w:val="single"/>
        </w:rPr>
        <w:t>____________________</w:t>
      </w:r>
    </w:p>
    <w:p w:rsidR="00B669D6" w:rsidRPr="00ED1E24" w:rsidRDefault="00B669D6" w:rsidP="00B669D6">
      <w:pPr>
        <w:jc w:val="both"/>
        <w:rPr>
          <w:rFonts w:asciiTheme="minorHAnsi" w:hAnsiTheme="minorHAnsi" w:cs="Raavi"/>
          <w:sz w:val="22"/>
          <w:szCs w:val="22"/>
        </w:rPr>
      </w:pPr>
      <w:r w:rsidRPr="00ED1E24">
        <w:rPr>
          <w:rFonts w:asciiTheme="minorHAnsi" w:hAnsiTheme="minorHAnsi" w:cs="Raavi"/>
          <w:sz w:val="22"/>
          <w:szCs w:val="22"/>
        </w:rPr>
        <w:t xml:space="preserve">  </w:t>
      </w:r>
    </w:p>
    <w:p w:rsidR="0023016C" w:rsidRPr="00ED1E24" w:rsidRDefault="00417718" w:rsidP="00B669D6">
      <w:pPr>
        <w:jc w:val="both"/>
        <w:rPr>
          <w:rFonts w:asciiTheme="minorHAnsi" w:hAnsiTheme="minorHAnsi" w:cs="Raavi"/>
          <w:b/>
          <w:bCs/>
          <w:sz w:val="22"/>
          <w:szCs w:val="22"/>
        </w:rPr>
      </w:pPr>
      <w:r w:rsidRPr="00ED1E24">
        <w:rPr>
          <w:rFonts w:asciiTheme="minorHAnsi" w:hAnsiTheme="minorHAnsi" w:cs="Raavi"/>
          <w:sz w:val="22"/>
          <w:szCs w:val="22"/>
        </w:rPr>
        <w:t>This agreement</w:t>
      </w:r>
      <w:r w:rsidR="00B669D6" w:rsidRPr="00ED1E24">
        <w:rPr>
          <w:rFonts w:asciiTheme="minorHAnsi" w:hAnsiTheme="minorHAnsi" w:cs="Raavi"/>
          <w:sz w:val="22"/>
          <w:szCs w:val="22"/>
        </w:rPr>
        <w:t xml:space="preserve"> is for University Division students who are </w:t>
      </w:r>
      <w:r w:rsidR="00E139FC" w:rsidRPr="00ED1E24">
        <w:rPr>
          <w:rFonts w:asciiTheme="minorHAnsi" w:hAnsiTheme="minorHAnsi" w:cs="Raavi"/>
          <w:sz w:val="22"/>
          <w:szCs w:val="22"/>
        </w:rPr>
        <w:t xml:space="preserve">on </w:t>
      </w:r>
      <w:r w:rsidR="00C05D3A" w:rsidRPr="00ED1E24">
        <w:rPr>
          <w:rFonts w:asciiTheme="minorHAnsi" w:hAnsiTheme="minorHAnsi" w:cs="Raavi"/>
          <w:sz w:val="22"/>
          <w:szCs w:val="22"/>
        </w:rPr>
        <w:t xml:space="preserve">Critical </w:t>
      </w:r>
      <w:r w:rsidR="00E139FC" w:rsidRPr="00ED1E24">
        <w:rPr>
          <w:rFonts w:asciiTheme="minorHAnsi" w:hAnsiTheme="minorHAnsi" w:cs="Raavi"/>
          <w:sz w:val="22"/>
          <w:szCs w:val="22"/>
        </w:rPr>
        <w:t>Probation (</w:t>
      </w:r>
      <w:r w:rsidR="00B669D6" w:rsidRPr="00ED1E24">
        <w:rPr>
          <w:rFonts w:asciiTheme="minorHAnsi" w:hAnsiTheme="minorHAnsi" w:cs="Raavi"/>
          <w:sz w:val="22"/>
          <w:szCs w:val="22"/>
        </w:rPr>
        <w:t>or Reinstated</w:t>
      </w:r>
      <w:r w:rsidR="00E139FC" w:rsidRPr="00ED1E24">
        <w:rPr>
          <w:rFonts w:asciiTheme="minorHAnsi" w:hAnsiTheme="minorHAnsi" w:cs="Raavi"/>
          <w:sz w:val="22"/>
          <w:szCs w:val="22"/>
        </w:rPr>
        <w:t>)</w:t>
      </w:r>
      <w:r w:rsidR="00581632" w:rsidRPr="00ED1E24">
        <w:rPr>
          <w:rFonts w:asciiTheme="minorHAnsi" w:hAnsiTheme="minorHAnsi" w:cs="Raavi"/>
          <w:sz w:val="22"/>
          <w:szCs w:val="22"/>
        </w:rPr>
        <w:t xml:space="preserve"> status. </w:t>
      </w:r>
      <w:r w:rsidR="00B669D6" w:rsidRPr="00ED1E24">
        <w:rPr>
          <w:rFonts w:asciiTheme="minorHAnsi" w:hAnsiTheme="minorHAnsi" w:cs="Raavi"/>
          <w:sz w:val="22"/>
          <w:szCs w:val="22"/>
        </w:rPr>
        <w:t xml:space="preserve">Fulfilling the requirements of this </w:t>
      </w:r>
      <w:r w:rsidRPr="00ED1E24">
        <w:rPr>
          <w:rFonts w:asciiTheme="minorHAnsi" w:hAnsiTheme="minorHAnsi" w:cs="Raavi"/>
          <w:sz w:val="22"/>
          <w:szCs w:val="22"/>
        </w:rPr>
        <w:t>agreement</w:t>
      </w:r>
      <w:r w:rsidR="00B669D6" w:rsidRPr="00ED1E24">
        <w:rPr>
          <w:rFonts w:asciiTheme="minorHAnsi" w:hAnsiTheme="minorHAnsi" w:cs="Raavi"/>
          <w:sz w:val="22"/>
          <w:szCs w:val="22"/>
        </w:rPr>
        <w:t xml:space="preserve"> will allow you to register for classes for the following semester during Early </w:t>
      </w:r>
      <w:r w:rsidR="002F60F1" w:rsidRPr="00ED1E24">
        <w:rPr>
          <w:rFonts w:asciiTheme="minorHAnsi" w:hAnsiTheme="minorHAnsi" w:cs="Raavi"/>
          <w:sz w:val="22"/>
          <w:szCs w:val="22"/>
        </w:rPr>
        <w:t>Enrollment</w:t>
      </w:r>
      <w:r w:rsidR="00B669D6" w:rsidRPr="00ED1E24">
        <w:rPr>
          <w:rFonts w:asciiTheme="minorHAnsi" w:hAnsiTheme="minorHAnsi" w:cs="Raavi"/>
          <w:sz w:val="22"/>
          <w:szCs w:val="22"/>
        </w:rPr>
        <w:t xml:space="preserve">. </w:t>
      </w:r>
      <w:r w:rsidR="00B669D6" w:rsidRPr="00ED1E24">
        <w:rPr>
          <w:rFonts w:asciiTheme="minorHAnsi" w:hAnsiTheme="minorHAnsi" w:cs="Raavi"/>
          <w:bCs/>
          <w:sz w:val="22"/>
          <w:szCs w:val="22"/>
        </w:rPr>
        <w:t xml:space="preserve">However, fulfilling your </w:t>
      </w:r>
      <w:r w:rsidRPr="00ED1E24">
        <w:rPr>
          <w:rFonts w:asciiTheme="minorHAnsi" w:hAnsiTheme="minorHAnsi" w:cs="Raavi"/>
          <w:bCs/>
          <w:sz w:val="22"/>
          <w:szCs w:val="22"/>
        </w:rPr>
        <w:t>agreement</w:t>
      </w:r>
      <w:r w:rsidR="00B669D6" w:rsidRPr="00ED1E24">
        <w:rPr>
          <w:rFonts w:asciiTheme="minorHAnsi" w:hAnsiTheme="minorHAnsi" w:cs="Raavi"/>
          <w:bCs/>
          <w:sz w:val="22"/>
          <w:szCs w:val="22"/>
        </w:rPr>
        <w:t xml:space="preserve"> will not by its</w:t>
      </w:r>
      <w:r w:rsidR="00E139FC" w:rsidRPr="00ED1E24">
        <w:rPr>
          <w:rFonts w:asciiTheme="minorHAnsi" w:hAnsiTheme="minorHAnsi" w:cs="Raavi"/>
          <w:bCs/>
          <w:sz w:val="22"/>
          <w:szCs w:val="22"/>
        </w:rPr>
        <w:t xml:space="preserve">elf remove you from probation. </w:t>
      </w:r>
      <w:r w:rsidR="00A84138" w:rsidRPr="00ED1E24">
        <w:rPr>
          <w:rFonts w:asciiTheme="minorHAnsi" w:hAnsiTheme="minorHAnsi" w:cs="Raavi"/>
          <w:bCs/>
          <w:sz w:val="22"/>
          <w:szCs w:val="22"/>
        </w:rPr>
        <w:t>In order to</w:t>
      </w:r>
      <w:r w:rsidR="00B669D6" w:rsidRPr="00ED1E24">
        <w:rPr>
          <w:rFonts w:asciiTheme="minorHAnsi" w:hAnsiTheme="minorHAnsi" w:cs="Raavi"/>
          <w:bCs/>
          <w:sz w:val="22"/>
          <w:szCs w:val="22"/>
        </w:rPr>
        <w:t xml:space="preserve"> regain good standing</w:t>
      </w:r>
      <w:r w:rsidR="0023016C" w:rsidRPr="00ED1E24">
        <w:rPr>
          <w:rFonts w:asciiTheme="minorHAnsi" w:hAnsiTheme="minorHAnsi" w:cs="Raavi"/>
          <w:bCs/>
          <w:sz w:val="22"/>
          <w:szCs w:val="22"/>
        </w:rPr>
        <w:t>,</w:t>
      </w:r>
      <w:r w:rsidR="00B669D6" w:rsidRPr="00ED1E24">
        <w:rPr>
          <w:rFonts w:asciiTheme="minorHAnsi" w:hAnsiTheme="minorHAnsi" w:cs="Raavi"/>
          <w:bCs/>
          <w:sz w:val="22"/>
          <w:szCs w:val="22"/>
        </w:rPr>
        <w:t xml:space="preserve"> </w:t>
      </w:r>
      <w:r w:rsidR="00A84138" w:rsidRPr="00ED1E24">
        <w:rPr>
          <w:rFonts w:asciiTheme="minorHAnsi" w:hAnsiTheme="minorHAnsi" w:cs="Raavi"/>
          <w:bCs/>
          <w:sz w:val="22"/>
          <w:szCs w:val="22"/>
        </w:rPr>
        <w:t>you must</w:t>
      </w:r>
      <w:r w:rsidR="00B669D6" w:rsidRPr="00ED1E24">
        <w:rPr>
          <w:rFonts w:asciiTheme="minorHAnsi" w:hAnsiTheme="minorHAnsi" w:cs="Raavi"/>
          <w:bCs/>
          <w:sz w:val="22"/>
          <w:szCs w:val="22"/>
        </w:rPr>
        <w:t xml:space="preserve"> raise your CGPA</w:t>
      </w:r>
      <w:r w:rsidR="00705685" w:rsidRPr="00ED1E24">
        <w:rPr>
          <w:rFonts w:asciiTheme="minorHAnsi" w:hAnsiTheme="minorHAnsi" w:cs="Raavi"/>
          <w:bCs/>
          <w:sz w:val="22"/>
          <w:szCs w:val="22"/>
        </w:rPr>
        <w:t xml:space="preserve"> (Cumulative Grade Point Average)</w:t>
      </w:r>
      <w:r w:rsidR="00B669D6" w:rsidRPr="00ED1E24">
        <w:rPr>
          <w:rFonts w:asciiTheme="minorHAnsi" w:hAnsiTheme="minorHAnsi" w:cs="Raavi"/>
          <w:bCs/>
          <w:sz w:val="22"/>
          <w:szCs w:val="22"/>
        </w:rPr>
        <w:t xml:space="preserve"> to </w:t>
      </w:r>
      <w:r w:rsidR="00A84138" w:rsidRPr="00ED1E24">
        <w:rPr>
          <w:rFonts w:asciiTheme="minorHAnsi" w:hAnsiTheme="minorHAnsi" w:cs="Raavi"/>
          <w:bCs/>
          <w:sz w:val="22"/>
          <w:szCs w:val="22"/>
        </w:rPr>
        <w:t xml:space="preserve">a </w:t>
      </w:r>
      <w:r w:rsidR="00B669D6" w:rsidRPr="00ED1E24">
        <w:rPr>
          <w:rFonts w:asciiTheme="minorHAnsi" w:hAnsiTheme="minorHAnsi" w:cs="Raavi"/>
          <w:bCs/>
          <w:sz w:val="22"/>
          <w:szCs w:val="22"/>
        </w:rPr>
        <w:t>2.0 or better.</w:t>
      </w:r>
      <w:r w:rsidR="00B669D6" w:rsidRPr="00ED1E24">
        <w:rPr>
          <w:rFonts w:asciiTheme="minorHAnsi" w:hAnsiTheme="minorHAnsi" w:cs="Raavi"/>
          <w:b/>
          <w:bCs/>
          <w:sz w:val="22"/>
          <w:szCs w:val="22"/>
        </w:rPr>
        <w:t xml:space="preserve"> </w:t>
      </w:r>
    </w:p>
    <w:p w:rsidR="00082E4E" w:rsidRPr="00ED1E24" w:rsidRDefault="00082E4E" w:rsidP="00B669D6">
      <w:pPr>
        <w:jc w:val="both"/>
        <w:rPr>
          <w:rFonts w:asciiTheme="minorHAnsi" w:hAnsiTheme="minorHAnsi" w:cs="Raavi"/>
          <w:sz w:val="22"/>
          <w:szCs w:val="22"/>
        </w:rPr>
      </w:pPr>
    </w:p>
    <w:p w:rsidR="00E139FC" w:rsidRPr="00ED1E24" w:rsidRDefault="00E139FC" w:rsidP="00E139FC">
      <w:pPr>
        <w:rPr>
          <w:rFonts w:asciiTheme="minorHAnsi" w:hAnsiTheme="minorHAnsi" w:cs="Raavi"/>
          <w:b/>
          <w:sz w:val="22"/>
          <w:szCs w:val="22"/>
        </w:rPr>
      </w:pPr>
      <w:r w:rsidRPr="00ED1E24">
        <w:rPr>
          <w:rFonts w:asciiTheme="minorHAnsi" w:hAnsiTheme="minorHAnsi" w:cs="Raavi"/>
          <w:b/>
          <w:sz w:val="22"/>
          <w:szCs w:val="22"/>
        </w:rPr>
        <w:t>Academic Status</w:t>
      </w:r>
    </w:p>
    <w:p w:rsidR="00EE73F0" w:rsidRDefault="00EE73F0" w:rsidP="00EE73F0">
      <w:pPr>
        <w:rPr>
          <w:rFonts w:asciiTheme="minorHAnsi" w:hAnsiTheme="minorHAnsi" w:cs="Raavi"/>
          <w:sz w:val="22"/>
          <w:szCs w:val="22"/>
        </w:rPr>
      </w:pPr>
      <w:r w:rsidRPr="00ED1E24">
        <w:rPr>
          <w:rFonts w:asciiTheme="minorHAnsi" w:hAnsiTheme="minorHAnsi" w:cs="Raavi"/>
          <w:sz w:val="22"/>
          <w:szCs w:val="22"/>
        </w:rPr>
        <w:t>The type of probation you are on (probation vs. critical probation) is based on your IU CGPA</w:t>
      </w:r>
      <w:r w:rsidR="00693EBE">
        <w:rPr>
          <w:rFonts w:asciiTheme="minorHAnsi" w:hAnsiTheme="minorHAnsi" w:cs="Raavi"/>
          <w:sz w:val="22"/>
          <w:szCs w:val="22"/>
        </w:rPr>
        <w:t>_____</w:t>
      </w:r>
      <w:r w:rsidRPr="00ED1E24">
        <w:rPr>
          <w:rFonts w:asciiTheme="minorHAnsi" w:hAnsiTheme="minorHAnsi" w:cs="Raavi"/>
          <w:sz w:val="22"/>
          <w:szCs w:val="22"/>
        </w:rPr>
        <w:t xml:space="preserve">, completed </w:t>
      </w:r>
      <w:r w:rsidR="00564424">
        <w:rPr>
          <w:rFonts w:asciiTheme="minorHAnsi" w:hAnsiTheme="minorHAnsi" w:cs="Raavi"/>
          <w:sz w:val="22"/>
          <w:szCs w:val="22"/>
        </w:rPr>
        <w:t xml:space="preserve">IU GPA </w:t>
      </w:r>
      <w:r w:rsidRPr="00ED1E24">
        <w:rPr>
          <w:rFonts w:asciiTheme="minorHAnsi" w:hAnsiTheme="minorHAnsi" w:cs="Raavi"/>
          <w:sz w:val="22"/>
          <w:szCs w:val="22"/>
        </w:rPr>
        <w:t>credit hours</w:t>
      </w:r>
      <w:r w:rsidR="00564424">
        <w:rPr>
          <w:rFonts w:asciiTheme="minorHAnsi" w:hAnsiTheme="minorHAnsi" w:cs="Raavi"/>
          <w:sz w:val="22"/>
          <w:szCs w:val="22"/>
        </w:rPr>
        <w:t>____</w:t>
      </w:r>
      <w:r w:rsidR="000E6497">
        <w:rPr>
          <w:rFonts w:asciiTheme="minorHAnsi" w:hAnsiTheme="minorHAnsi" w:cs="Raavi"/>
          <w:sz w:val="22"/>
          <w:szCs w:val="22"/>
        </w:rPr>
        <w:t>_</w:t>
      </w:r>
      <w:bookmarkStart w:id="0" w:name="_GoBack"/>
      <w:bookmarkEnd w:id="0"/>
      <w:r w:rsidRPr="00ED1E24">
        <w:rPr>
          <w:rFonts w:asciiTheme="minorHAnsi" w:hAnsiTheme="minorHAnsi" w:cs="Raavi"/>
          <w:sz w:val="22"/>
          <w:szCs w:val="22"/>
        </w:rPr>
        <w:t>, and transfer</w:t>
      </w:r>
      <w:r w:rsidR="00564424">
        <w:rPr>
          <w:rFonts w:asciiTheme="minorHAnsi" w:hAnsiTheme="minorHAnsi" w:cs="Raavi"/>
          <w:sz w:val="22"/>
          <w:szCs w:val="22"/>
        </w:rPr>
        <w:t xml:space="preserve"> credit</w:t>
      </w:r>
      <w:r w:rsidRPr="00ED1E24">
        <w:rPr>
          <w:rFonts w:asciiTheme="minorHAnsi" w:hAnsiTheme="minorHAnsi" w:cs="Raavi"/>
          <w:sz w:val="22"/>
          <w:szCs w:val="22"/>
        </w:rPr>
        <w:t xml:space="preserve"> hours</w:t>
      </w:r>
      <w:r w:rsidR="00564424">
        <w:rPr>
          <w:rFonts w:asciiTheme="minorHAnsi" w:hAnsiTheme="minorHAnsi" w:cs="Raavi"/>
          <w:sz w:val="22"/>
          <w:szCs w:val="22"/>
        </w:rPr>
        <w:t>_____</w:t>
      </w:r>
      <w:r w:rsidR="00693EBE">
        <w:rPr>
          <w:rFonts w:asciiTheme="minorHAnsi" w:hAnsiTheme="minorHAnsi" w:cs="Raavi"/>
          <w:sz w:val="22"/>
          <w:szCs w:val="22"/>
        </w:rPr>
        <w:t xml:space="preserve"> (test credits don’t apply)</w:t>
      </w:r>
      <w:r w:rsidRPr="00ED1E24">
        <w:rPr>
          <w:rFonts w:asciiTheme="minorHAnsi" w:hAnsiTheme="minorHAnsi" w:cs="Raavi"/>
          <w:sz w:val="22"/>
          <w:szCs w:val="22"/>
        </w:rPr>
        <w:t>. Currently you have _____ credit hours completed</w:t>
      </w:r>
      <w:r w:rsidR="00693EBE">
        <w:rPr>
          <w:rFonts w:asciiTheme="minorHAnsi" w:hAnsiTheme="minorHAnsi" w:cs="Raavi"/>
          <w:sz w:val="22"/>
          <w:szCs w:val="22"/>
        </w:rPr>
        <w:t xml:space="preserve"> that apply to your academic status</w:t>
      </w:r>
      <w:r w:rsidRPr="00ED1E24">
        <w:rPr>
          <w:rFonts w:asciiTheme="minorHAnsi" w:hAnsiTheme="minorHAnsi" w:cs="Raavi"/>
          <w:sz w:val="22"/>
          <w:szCs w:val="22"/>
        </w:rPr>
        <w:t xml:space="preserve">. </w:t>
      </w:r>
    </w:p>
    <w:p w:rsidR="00ED1E24" w:rsidRDefault="00ED1E24" w:rsidP="00EE73F0">
      <w:pPr>
        <w:rPr>
          <w:rFonts w:asciiTheme="minorHAnsi" w:hAnsiTheme="minorHAnsi" w:cs="Raavi"/>
          <w:sz w:val="22"/>
          <w:szCs w:val="22"/>
        </w:rPr>
      </w:pPr>
    </w:p>
    <w:tbl>
      <w:tblPr>
        <w:tblW w:w="9082" w:type="dxa"/>
        <w:jc w:val="center"/>
        <w:tblLayout w:type="fixed"/>
        <w:tblCellMar>
          <w:left w:w="100" w:type="dxa"/>
          <w:right w:w="100" w:type="dxa"/>
        </w:tblCellMar>
        <w:tblLook w:val="04A0" w:firstRow="1" w:lastRow="0" w:firstColumn="1" w:lastColumn="0" w:noHBand="0" w:noVBand="1"/>
      </w:tblPr>
      <w:tblGrid>
        <w:gridCol w:w="2700"/>
        <w:gridCol w:w="3252"/>
        <w:gridCol w:w="3130"/>
      </w:tblGrid>
      <w:tr w:rsidR="00ED1E24" w:rsidRPr="00DE426A" w:rsidTr="00C2407B">
        <w:trPr>
          <w:trHeight w:hRule="exact" w:val="555"/>
          <w:jc w:val="center"/>
        </w:trPr>
        <w:tc>
          <w:tcPr>
            <w:tcW w:w="2700"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b/>
                <w:sz w:val="22"/>
                <w:szCs w:val="22"/>
              </w:rPr>
            </w:pPr>
            <w:r w:rsidRPr="00DE426A">
              <w:rPr>
                <w:b/>
                <w:sz w:val="22"/>
                <w:szCs w:val="22"/>
              </w:rPr>
              <w:t>Credit Hours Completed</w:t>
            </w:r>
          </w:p>
        </w:tc>
        <w:tc>
          <w:tcPr>
            <w:tcW w:w="3252"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b/>
                <w:sz w:val="22"/>
                <w:szCs w:val="22"/>
              </w:rPr>
            </w:pPr>
            <w:r w:rsidRPr="00DE426A">
              <w:rPr>
                <w:b/>
                <w:sz w:val="22"/>
                <w:szCs w:val="22"/>
              </w:rPr>
              <w:t>Probation</w:t>
            </w:r>
          </w:p>
          <w:p w:rsidR="00ED1E24" w:rsidRPr="00DE426A" w:rsidRDefault="00ED1E24" w:rsidP="00C2407B">
            <w:pPr>
              <w:jc w:val="center"/>
              <w:rPr>
                <w:bCs/>
                <w:sz w:val="22"/>
                <w:szCs w:val="22"/>
              </w:rPr>
            </w:pPr>
            <w:r w:rsidRPr="00DE426A">
              <w:rPr>
                <w:bCs/>
                <w:sz w:val="22"/>
                <w:szCs w:val="22"/>
              </w:rPr>
              <w:t>If IU CGPA is less than 2.00 and is</w:t>
            </w:r>
          </w:p>
          <w:p w:rsidR="00ED1E24" w:rsidRPr="00DE426A" w:rsidRDefault="00ED1E24" w:rsidP="00C2407B">
            <w:pPr>
              <w:jc w:val="center"/>
              <w:rPr>
                <w:b/>
                <w:sz w:val="22"/>
                <w:szCs w:val="22"/>
              </w:rPr>
            </w:pPr>
          </w:p>
          <w:p w:rsidR="00ED1E24" w:rsidRPr="00DE426A" w:rsidRDefault="00ED1E24" w:rsidP="00C2407B">
            <w:pPr>
              <w:jc w:val="center"/>
              <w:rPr>
                <w:b/>
                <w:sz w:val="22"/>
                <w:szCs w:val="22"/>
              </w:rPr>
            </w:pPr>
          </w:p>
          <w:p w:rsidR="00ED1E24" w:rsidRPr="00DE426A" w:rsidRDefault="00ED1E24" w:rsidP="00C2407B">
            <w:pPr>
              <w:jc w:val="center"/>
              <w:rPr>
                <w:sz w:val="22"/>
                <w:szCs w:val="22"/>
              </w:rPr>
            </w:pPr>
          </w:p>
        </w:tc>
        <w:tc>
          <w:tcPr>
            <w:tcW w:w="3130" w:type="dxa"/>
            <w:tcBorders>
              <w:top w:val="single" w:sz="6" w:space="0" w:color="000000"/>
              <w:left w:val="single" w:sz="6" w:space="0" w:color="000000"/>
              <w:bottom w:val="single" w:sz="6" w:space="0" w:color="FFFFFF"/>
              <w:right w:val="single" w:sz="6" w:space="0" w:color="000000"/>
            </w:tcBorders>
          </w:tcPr>
          <w:p w:rsidR="00ED1E24" w:rsidRPr="00DE426A" w:rsidRDefault="00ED1E24" w:rsidP="00C2407B">
            <w:pPr>
              <w:spacing w:line="14" w:lineRule="exact"/>
              <w:jc w:val="center"/>
              <w:rPr>
                <w:sz w:val="22"/>
                <w:szCs w:val="22"/>
              </w:rPr>
            </w:pPr>
          </w:p>
          <w:p w:rsidR="00ED1E24" w:rsidRPr="00DE426A" w:rsidRDefault="00ED1E24" w:rsidP="00C2407B">
            <w:pPr>
              <w:pStyle w:val="Heading1"/>
              <w:rPr>
                <w:szCs w:val="22"/>
              </w:rPr>
            </w:pPr>
            <w:r w:rsidRPr="00DE426A">
              <w:rPr>
                <w:szCs w:val="22"/>
              </w:rPr>
              <w:t>Critical Probation</w:t>
            </w:r>
          </w:p>
          <w:p w:rsidR="00ED1E24" w:rsidRPr="00DE426A" w:rsidRDefault="00ED1E24" w:rsidP="00C2407B">
            <w:pPr>
              <w:pStyle w:val="Heading1"/>
              <w:rPr>
                <w:b w:val="0"/>
                <w:szCs w:val="22"/>
              </w:rPr>
            </w:pPr>
            <w:r w:rsidRPr="00DE426A">
              <w:rPr>
                <w:b w:val="0"/>
                <w:szCs w:val="22"/>
              </w:rPr>
              <w:t xml:space="preserve">If IU CGPA is </w:t>
            </w:r>
          </w:p>
          <w:p w:rsidR="00ED1E24" w:rsidRPr="00DE426A" w:rsidRDefault="00ED1E24" w:rsidP="00C2407B">
            <w:pPr>
              <w:jc w:val="center"/>
              <w:rPr>
                <w:b/>
                <w:sz w:val="22"/>
                <w:szCs w:val="22"/>
              </w:rPr>
            </w:pPr>
          </w:p>
          <w:p w:rsidR="00ED1E24" w:rsidRPr="00DE426A" w:rsidRDefault="00ED1E24" w:rsidP="00C2407B">
            <w:pPr>
              <w:jc w:val="center"/>
              <w:rPr>
                <w:b/>
                <w:sz w:val="22"/>
                <w:szCs w:val="22"/>
              </w:rPr>
            </w:pPr>
          </w:p>
          <w:p w:rsidR="00ED1E24" w:rsidRPr="00DE426A" w:rsidRDefault="00ED1E24" w:rsidP="00C2407B">
            <w:pPr>
              <w:jc w:val="center"/>
              <w:rPr>
                <w:sz w:val="22"/>
                <w:szCs w:val="22"/>
              </w:rPr>
            </w:pPr>
          </w:p>
        </w:tc>
      </w:tr>
      <w:tr w:rsidR="00ED1E24" w:rsidRPr="00DE426A" w:rsidTr="00C2407B">
        <w:trPr>
          <w:trHeight w:val="144"/>
          <w:jc w:val="center"/>
        </w:trPr>
        <w:tc>
          <w:tcPr>
            <w:tcW w:w="2700"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1-18</w:t>
            </w:r>
          </w:p>
        </w:tc>
        <w:tc>
          <w:tcPr>
            <w:tcW w:w="3252"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1.33 or higher</w:t>
            </w:r>
          </w:p>
        </w:tc>
        <w:tc>
          <w:tcPr>
            <w:tcW w:w="3130" w:type="dxa"/>
            <w:tcBorders>
              <w:top w:val="single" w:sz="6" w:space="0" w:color="000000"/>
              <w:left w:val="single" w:sz="6" w:space="0" w:color="000000"/>
              <w:bottom w:val="single" w:sz="6" w:space="0" w:color="FFFFFF"/>
              <w:right w:val="single" w:sz="6" w:space="0" w:color="000000"/>
            </w:tcBorders>
            <w:hideMark/>
          </w:tcPr>
          <w:p w:rsidR="00ED1E24" w:rsidRPr="00DE426A" w:rsidRDefault="00ED1E24" w:rsidP="00C2407B">
            <w:pPr>
              <w:pStyle w:val="Heading1"/>
              <w:rPr>
                <w:b w:val="0"/>
                <w:szCs w:val="22"/>
              </w:rPr>
            </w:pPr>
            <w:r w:rsidRPr="00DE426A">
              <w:rPr>
                <w:b w:val="0"/>
                <w:szCs w:val="22"/>
              </w:rPr>
              <w:t>less than 1.33</w:t>
            </w:r>
          </w:p>
        </w:tc>
      </w:tr>
      <w:tr w:rsidR="00ED1E24" w:rsidRPr="00DE426A" w:rsidTr="00C2407B">
        <w:trPr>
          <w:trHeight w:val="144"/>
          <w:jc w:val="center"/>
        </w:trPr>
        <w:tc>
          <w:tcPr>
            <w:tcW w:w="2700"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19-36</w:t>
            </w:r>
          </w:p>
        </w:tc>
        <w:tc>
          <w:tcPr>
            <w:tcW w:w="3252"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1.63 or higher</w:t>
            </w:r>
          </w:p>
        </w:tc>
        <w:tc>
          <w:tcPr>
            <w:tcW w:w="3130" w:type="dxa"/>
            <w:tcBorders>
              <w:top w:val="single" w:sz="6" w:space="0" w:color="000000"/>
              <w:left w:val="single" w:sz="6" w:space="0" w:color="000000"/>
              <w:bottom w:val="single" w:sz="6" w:space="0" w:color="FFFFFF"/>
              <w:right w:val="single" w:sz="6" w:space="0" w:color="000000"/>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b/>
                <w:sz w:val="22"/>
                <w:szCs w:val="22"/>
              </w:rPr>
            </w:pPr>
            <w:r w:rsidRPr="00DE426A">
              <w:rPr>
                <w:sz w:val="22"/>
                <w:szCs w:val="22"/>
              </w:rPr>
              <w:t>less than</w:t>
            </w:r>
            <w:r w:rsidRPr="00DE426A">
              <w:rPr>
                <w:b/>
                <w:sz w:val="22"/>
                <w:szCs w:val="22"/>
              </w:rPr>
              <w:t xml:space="preserve"> </w:t>
            </w:r>
            <w:r w:rsidRPr="00DE426A">
              <w:rPr>
                <w:sz w:val="22"/>
                <w:szCs w:val="22"/>
              </w:rPr>
              <w:t>1.63</w:t>
            </w:r>
          </w:p>
        </w:tc>
      </w:tr>
      <w:tr w:rsidR="00ED1E24" w:rsidRPr="00DE426A" w:rsidTr="00C2407B">
        <w:trPr>
          <w:trHeight w:val="144"/>
          <w:jc w:val="center"/>
        </w:trPr>
        <w:tc>
          <w:tcPr>
            <w:tcW w:w="2700"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37-45</w:t>
            </w:r>
          </w:p>
        </w:tc>
        <w:tc>
          <w:tcPr>
            <w:tcW w:w="3252" w:type="dxa"/>
            <w:tcBorders>
              <w:top w:val="single" w:sz="6" w:space="0" w:color="000000"/>
              <w:left w:val="single" w:sz="6" w:space="0" w:color="000000"/>
              <w:bottom w:val="single" w:sz="6" w:space="0" w:color="FFFFFF"/>
              <w:right w:val="single" w:sz="6" w:space="0" w:color="FFFFFF"/>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sz w:val="22"/>
                <w:szCs w:val="22"/>
              </w:rPr>
            </w:pPr>
            <w:r w:rsidRPr="00DE426A">
              <w:rPr>
                <w:sz w:val="22"/>
                <w:szCs w:val="22"/>
              </w:rPr>
              <w:t>1.83 or higher</w:t>
            </w:r>
          </w:p>
        </w:tc>
        <w:tc>
          <w:tcPr>
            <w:tcW w:w="3130" w:type="dxa"/>
            <w:tcBorders>
              <w:top w:val="single" w:sz="6" w:space="0" w:color="000000"/>
              <w:left w:val="single" w:sz="6" w:space="0" w:color="000000"/>
              <w:bottom w:val="single" w:sz="6" w:space="0" w:color="FFFFFF"/>
              <w:right w:val="single" w:sz="6" w:space="0" w:color="000000"/>
            </w:tcBorders>
          </w:tcPr>
          <w:p w:rsidR="00ED1E24" w:rsidRPr="00DE426A" w:rsidRDefault="00ED1E24" w:rsidP="00C2407B">
            <w:pPr>
              <w:spacing w:line="14" w:lineRule="exact"/>
              <w:jc w:val="center"/>
              <w:rPr>
                <w:sz w:val="22"/>
                <w:szCs w:val="22"/>
              </w:rPr>
            </w:pPr>
          </w:p>
          <w:p w:rsidR="00ED1E24" w:rsidRPr="00DE426A" w:rsidRDefault="00ED1E24" w:rsidP="00C2407B">
            <w:pPr>
              <w:jc w:val="center"/>
              <w:rPr>
                <w:b/>
                <w:sz w:val="22"/>
                <w:szCs w:val="22"/>
              </w:rPr>
            </w:pPr>
            <w:r w:rsidRPr="00DE426A">
              <w:rPr>
                <w:sz w:val="22"/>
                <w:szCs w:val="22"/>
              </w:rPr>
              <w:t>less than</w:t>
            </w:r>
            <w:r w:rsidRPr="00DE426A">
              <w:rPr>
                <w:b/>
                <w:sz w:val="22"/>
                <w:szCs w:val="22"/>
              </w:rPr>
              <w:t xml:space="preserve"> </w:t>
            </w:r>
            <w:r w:rsidRPr="00DE426A">
              <w:rPr>
                <w:sz w:val="22"/>
                <w:szCs w:val="22"/>
              </w:rPr>
              <w:t>1.83</w:t>
            </w:r>
          </w:p>
        </w:tc>
      </w:tr>
      <w:tr w:rsidR="00ED1E24" w:rsidRPr="00DE426A" w:rsidTr="00C2407B">
        <w:trPr>
          <w:trHeight w:val="144"/>
          <w:jc w:val="center"/>
        </w:trPr>
        <w:tc>
          <w:tcPr>
            <w:tcW w:w="2700" w:type="dxa"/>
            <w:tcBorders>
              <w:top w:val="single" w:sz="6" w:space="0" w:color="000000"/>
              <w:left w:val="single" w:sz="6" w:space="0" w:color="000000"/>
              <w:bottom w:val="single" w:sz="6" w:space="0" w:color="000000"/>
              <w:right w:val="single" w:sz="6" w:space="0" w:color="FFFFFF"/>
            </w:tcBorders>
            <w:hideMark/>
          </w:tcPr>
          <w:p w:rsidR="00ED1E24" w:rsidRPr="00DE426A" w:rsidRDefault="00ED1E24" w:rsidP="00C2407B">
            <w:pPr>
              <w:spacing w:after="14"/>
              <w:jc w:val="center"/>
              <w:rPr>
                <w:sz w:val="22"/>
                <w:szCs w:val="22"/>
              </w:rPr>
            </w:pPr>
            <w:r w:rsidRPr="00DE426A">
              <w:rPr>
                <w:sz w:val="22"/>
                <w:szCs w:val="22"/>
              </w:rPr>
              <w:t>46 or more</w:t>
            </w:r>
          </w:p>
        </w:tc>
        <w:tc>
          <w:tcPr>
            <w:tcW w:w="3252" w:type="dxa"/>
            <w:tcBorders>
              <w:top w:val="single" w:sz="6" w:space="0" w:color="000000"/>
              <w:left w:val="single" w:sz="6" w:space="0" w:color="000000"/>
              <w:bottom w:val="single" w:sz="6" w:space="0" w:color="000000"/>
              <w:right w:val="single" w:sz="6" w:space="0" w:color="FFFFFF"/>
            </w:tcBorders>
          </w:tcPr>
          <w:p w:rsidR="00ED1E24" w:rsidRPr="00DE426A" w:rsidRDefault="00ED1E24" w:rsidP="00C2407B">
            <w:pPr>
              <w:spacing w:after="14"/>
              <w:jc w:val="center"/>
              <w:rPr>
                <w:sz w:val="22"/>
                <w:szCs w:val="22"/>
              </w:rPr>
            </w:pPr>
          </w:p>
        </w:tc>
        <w:tc>
          <w:tcPr>
            <w:tcW w:w="3130" w:type="dxa"/>
            <w:tcBorders>
              <w:top w:val="single" w:sz="6" w:space="0" w:color="000000"/>
              <w:left w:val="single" w:sz="6" w:space="0" w:color="000000"/>
              <w:bottom w:val="single" w:sz="6" w:space="0" w:color="000000"/>
              <w:right w:val="single" w:sz="6" w:space="0" w:color="000000"/>
            </w:tcBorders>
            <w:hideMark/>
          </w:tcPr>
          <w:p w:rsidR="00ED1E24" w:rsidRPr="00DE426A" w:rsidRDefault="00ED1E24" w:rsidP="00C2407B">
            <w:pPr>
              <w:jc w:val="center"/>
              <w:rPr>
                <w:sz w:val="22"/>
                <w:szCs w:val="22"/>
              </w:rPr>
            </w:pPr>
            <w:r w:rsidRPr="00DE426A">
              <w:rPr>
                <w:sz w:val="22"/>
                <w:szCs w:val="22"/>
              </w:rPr>
              <w:t>less than</w:t>
            </w:r>
            <w:r w:rsidRPr="00DE426A">
              <w:rPr>
                <w:b/>
                <w:sz w:val="22"/>
                <w:szCs w:val="22"/>
              </w:rPr>
              <w:t xml:space="preserve"> </w:t>
            </w:r>
            <w:r w:rsidRPr="00DE426A">
              <w:rPr>
                <w:sz w:val="22"/>
                <w:szCs w:val="22"/>
              </w:rPr>
              <w:t>2.00</w:t>
            </w:r>
          </w:p>
        </w:tc>
      </w:tr>
    </w:tbl>
    <w:p w:rsidR="00AD597F" w:rsidRPr="00ED1E24" w:rsidRDefault="00AD597F" w:rsidP="00E139FC">
      <w:pPr>
        <w:rPr>
          <w:rFonts w:asciiTheme="minorHAnsi" w:hAnsiTheme="minorHAnsi" w:cs="Raavi"/>
          <w:sz w:val="22"/>
          <w:szCs w:val="22"/>
        </w:rPr>
      </w:pPr>
    </w:p>
    <w:p w:rsidR="00E139FC" w:rsidRPr="00ED1E24" w:rsidRDefault="00693EBE" w:rsidP="00E139FC">
      <w:pPr>
        <w:rPr>
          <w:rFonts w:asciiTheme="minorHAnsi" w:hAnsiTheme="minorHAnsi" w:cs="Raavi"/>
          <w:bCs/>
          <w:sz w:val="22"/>
          <w:szCs w:val="22"/>
        </w:rPr>
      </w:pPr>
      <w:r w:rsidRPr="00693EBE">
        <w:rPr>
          <w:rFonts w:asciiTheme="minorHAnsi" w:hAnsiTheme="minorHAnsi" w:cs="Raavi"/>
          <w:bCs/>
          <w:sz w:val="22"/>
          <w:szCs w:val="22"/>
        </w:rPr>
        <w:t>This semester y</w:t>
      </w:r>
      <w:r>
        <w:rPr>
          <w:rFonts w:asciiTheme="minorHAnsi" w:hAnsiTheme="minorHAnsi" w:cs="Raavi"/>
          <w:bCs/>
          <w:sz w:val="22"/>
          <w:szCs w:val="22"/>
        </w:rPr>
        <w:t xml:space="preserve">ou are adding ____credit hours to your completed hours. </w:t>
      </w:r>
      <w:r w:rsidR="00EE73F0" w:rsidRPr="00693EBE">
        <w:rPr>
          <w:rFonts w:asciiTheme="minorHAnsi" w:hAnsiTheme="minorHAnsi" w:cs="Raavi"/>
          <w:bCs/>
          <w:sz w:val="22"/>
          <w:szCs w:val="22"/>
          <w:u w:val="single"/>
        </w:rPr>
        <w:t>At the</w:t>
      </w:r>
      <w:r w:rsidR="00EE73F0" w:rsidRPr="00ED1E24">
        <w:rPr>
          <w:rFonts w:asciiTheme="minorHAnsi" w:hAnsiTheme="minorHAnsi" w:cs="Raavi"/>
          <w:bCs/>
          <w:sz w:val="22"/>
          <w:szCs w:val="22"/>
          <w:u w:val="single"/>
        </w:rPr>
        <w:t xml:space="preserve"> end of this semester</w:t>
      </w:r>
      <w:r w:rsidR="00EE73F0" w:rsidRPr="00ED1E24">
        <w:rPr>
          <w:rFonts w:asciiTheme="minorHAnsi" w:hAnsiTheme="minorHAnsi" w:cs="Raavi"/>
          <w:bCs/>
          <w:sz w:val="22"/>
          <w:szCs w:val="22"/>
        </w:rPr>
        <w:t xml:space="preserve"> you will have</w:t>
      </w:r>
      <w:r w:rsidR="002A4791">
        <w:rPr>
          <w:rFonts w:asciiTheme="minorHAnsi" w:hAnsiTheme="minorHAnsi" w:cs="Raavi"/>
          <w:bCs/>
          <w:sz w:val="22"/>
          <w:szCs w:val="22"/>
        </w:rPr>
        <w:t xml:space="preserve"> </w:t>
      </w:r>
      <w:r w:rsidR="002A4791" w:rsidRPr="00DE426A">
        <w:rPr>
          <w:rFonts w:asciiTheme="minorHAnsi" w:hAnsiTheme="minorHAnsi" w:cs="Raavi"/>
          <w:bCs/>
          <w:sz w:val="22"/>
          <w:szCs w:val="22"/>
          <w:u w:val="single"/>
        </w:rPr>
        <w:t>__</w:t>
      </w:r>
      <w:r w:rsidR="002A4791" w:rsidRPr="00DE426A">
        <w:rPr>
          <w:rFonts w:asciiTheme="minorHAnsi" w:hAnsiTheme="minorHAnsi" w:cs="Raavi"/>
          <w:bCs/>
          <w:sz w:val="22"/>
          <w:szCs w:val="22"/>
        </w:rPr>
        <w:t>____</w:t>
      </w:r>
      <w:r w:rsidR="002A4791" w:rsidRPr="00DE426A">
        <w:rPr>
          <w:rFonts w:asciiTheme="minorHAnsi" w:hAnsiTheme="minorHAnsi" w:cs="Raavi"/>
          <w:b/>
          <w:bCs/>
          <w:sz w:val="22"/>
          <w:szCs w:val="22"/>
        </w:rPr>
        <w:t>credit hours</w:t>
      </w:r>
      <w:r>
        <w:rPr>
          <w:rFonts w:asciiTheme="minorHAnsi" w:hAnsiTheme="minorHAnsi" w:cs="Raavi"/>
          <w:b/>
          <w:bCs/>
          <w:sz w:val="22"/>
          <w:szCs w:val="22"/>
        </w:rPr>
        <w:t xml:space="preserve"> </w:t>
      </w:r>
      <w:r w:rsidRPr="00693EBE">
        <w:rPr>
          <w:rFonts w:asciiTheme="minorHAnsi" w:hAnsiTheme="minorHAnsi" w:cs="Raavi"/>
          <w:bCs/>
          <w:sz w:val="22"/>
          <w:szCs w:val="22"/>
        </w:rPr>
        <w:t>that apply to your academic status</w:t>
      </w:r>
      <w:r w:rsidR="00EE73F0" w:rsidRPr="00693EBE">
        <w:rPr>
          <w:rFonts w:asciiTheme="minorHAnsi" w:hAnsiTheme="minorHAnsi" w:cs="Raavi"/>
          <w:bCs/>
          <w:sz w:val="22"/>
          <w:szCs w:val="22"/>
        </w:rPr>
        <w:t>.</w:t>
      </w:r>
      <w:r w:rsidR="00EE73F0" w:rsidRPr="00ED1E24">
        <w:rPr>
          <w:rFonts w:asciiTheme="minorHAnsi" w:hAnsiTheme="minorHAnsi" w:cs="Raavi"/>
          <w:bCs/>
          <w:sz w:val="22"/>
          <w:szCs w:val="22"/>
        </w:rPr>
        <w:t xml:space="preserve"> Based on your credit hours you need to reach</w:t>
      </w:r>
      <w:r w:rsidR="00EE73F0" w:rsidRPr="00ED1E24">
        <w:rPr>
          <w:rFonts w:asciiTheme="minorHAnsi" w:hAnsiTheme="minorHAnsi" w:cs="Raavi"/>
          <w:b/>
          <w:bCs/>
          <w:sz w:val="22"/>
          <w:szCs w:val="22"/>
        </w:rPr>
        <w:t xml:space="preserve"> </w:t>
      </w:r>
      <w:r w:rsidR="00EE73F0" w:rsidRPr="00ED1E24">
        <w:rPr>
          <w:rFonts w:asciiTheme="minorHAnsi" w:hAnsiTheme="minorHAnsi" w:cs="Raavi"/>
          <w:bCs/>
          <w:sz w:val="22"/>
          <w:szCs w:val="22"/>
        </w:rPr>
        <w:t>an</w:t>
      </w:r>
      <w:r w:rsidR="00EE73F0" w:rsidRPr="00ED1E24">
        <w:rPr>
          <w:rFonts w:asciiTheme="minorHAnsi" w:hAnsiTheme="minorHAnsi" w:cs="Raavi"/>
          <w:b/>
          <w:bCs/>
          <w:sz w:val="22"/>
          <w:szCs w:val="22"/>
        </w:rPr>
        <w:t xml:space="preserve"> IU CGPA</w:t>
      </w:r>
      <w:r w:rsidR="00EE73F0" w:rsidRPr="00ED1E24">
        <w:rPr>
          <w:rFonts w:asciiTheme="minorHAnsi" w:hAnsiTheme="minorHAnsi" w:cs="Raavi"/>
          <w:bCs/>
          <w:sz w:val="22"/>
          <w:szCs w:val="22"/>
        </w:rPr>
        <w:t xml:space="preserve"> of</w:t>
      </w:r>
      <w:r w:rsidR="00EE73F0" w:rsidRPr="00ED1E24">
        <w:rPr>
          <w:rFonts w:asciiTheme="minorHAnsi" w:hAnsiTheme="minorHAnsi" w:cs="Raavi"/>
          <w:bCs/>
          <w:sz w:val="22"/>
          <w:szCs w:val="22"/>
          <w:u w:val="single"/>
        </w:rPr>
        <w:t>__</w:t>
      </w:r>
      <w:r w:rsidR="00EE73F0" w:rsidRPr="00ED1E24">
        <w:rPr>
          <w:rFonts w:asciiTheme="minorHAnsi" w:hAnsiTheme="minorHAnsi" w:cs="Raavi"/>
          <w:bCs/>
          <w:sz w:val="22"/>
          <w:szCs w:val="22"/>
        </w:rPr>
        <w:t>____</w:t>
      </w:r>
      <w:r w:rsidR="00E139FC" w:rsidRPr="00ED1E24">
        <w:rPr>
          <w:rFonts w:asciiTheme="minorHAnsi" w:hAnsiTheme="minorHAnsi" w:cs="Raavi"/>
          <w:sz w:val="22"/>
          <w:szCs w:val="22"/>
        </w:rPr>
        <w:t xml:space="preserve"> </w:t>
      </w:r>
      <w:r w:rsidR="00E139FC" w:rsidRPr="00ED1E24">
        <w:rPr>
          <w:rFonts w:asciiTheme="minorHAnsi" w:hAnsiTheme="minorHAnsi" w:cs="Raavi"/>
          <w:bCs/>
          <w:sz w:val="22"/>
          <w:szCs w:val="22"/>
        </w:rPr>
        <w:t xml:space="preserve">in order to avoid </w:t>
      </w:r>
      <w:r w:rsidR="002A4791" w:rsidRPr="00ED1E24">
        <w:rPr>
          <w:rFonts w:asciiTheme="minorHAnsi" w:hAnsiTheme="minorHAnsi" w:cs="Raavi"/>
          <w:bCs/>
          <w:sz w:val="22"/>
          <w:szCs w:val="22"/>
        </w:rPr>
        <w:t>dismissal</w:t>
      </w:r>
      <w:r>
        <w:rPr>
          <w:rFonts w:asciiTheme="minorHAnsi" w:hAnsiTheme="minorHAnsi" w:cs="Raavi"/>
          <w:bCs/>
          <w:sz w:val="22"/>
          <w:szCs w:val="22"/>
        </w:rPr>
        <w:t xml:space="preserve"> (or receive a semester GPA of a 2.5 or higher). </w:t>
      </w:r>
      <w:r w:rsidR="00C05D3A" w:rsidRPr="00ED1E24">
        <w:rPr>
          <w:rFonts w:asciiTheme="minorHAnsi" w:hAnsiTheme="minorHAnsi" w:cs="Raavi"/>
          <w:bCs/>
          <w:sz w:val="22"/>
          <w:szCs w:val="22"/>
        </w:rPr>
        <w:t>Students who are dismissed for the first time must sit out for at least one fall or spring semester. Students who</w:t>
      </w:r>
      <w:r w:rsidR="00C84E83">
        <w:rPr>
          <w:rFonts w:asciiTheme="minorHAnsi" w:hAnsiTheme="minorHAnsi" w:cs="Raavi"/>
          <w:bCs/>
          <w:sz w:val="22"/>
          <w:szCs w:val="22"/>
        </w:rPr>
        <w:t xml:space="preserve"> have been dismissed</w:t>
      </w:r>
      <w:r w:rsidR="00C05D3A" w:rsidRPr="00ED1E24">
        <w:rPr>
          <w:rFonts w:asciiTheme="minorHAnsi" w:hAnsiTheme="minorHAnsi" w:cs="Raavi"/>
          <w:bCs/>
          <w:sz w:val="22"/>
          <w:szCs w:val="22"/>
        </w:rPr>
        <w:t xml:space="preserve"> must petition for possible reinstatement – petitions are not approved automatically.</w:t>
      </w:r>
      <w:r w:rsidR="00E139FC" w:rsidRPr="00ED1E24">
        <w:rPr>
          <w:rFonts w:asciiTheme="minorHAnsi" w:hAnsiTheme="minorHAnsi" w:cs="Raavi"/>
          <w:bCs/>
          <w:sz w:val="22"/>
          <w:szCs w:val="22"/>
        </w:rPr>
        <w:t xml:space="preserve"> </w:t>
      </w:r>
    </w:p>
    <w:p w:rsidR="004D615A" w:rsidRPr="00ED1E24" w:rsidRDefault="004D615A" w:rsidP="00CF616F">
      <w:pPr>
        <w:rPr>
          <w:rFonts w:asciiTheme="minorHAnsi" w:hAnsiTheme="minorHAnsi"/>
          <w:b/>
          <w:sz w:val="22"/>
          <w:szCs w:val="22"/>
        </w:rPr>
      </w:pPr>
    </w:p>
    <w:p w:rsidR="00CF616F" w:rsidRPr="00ED1E24" w:rsidRDefault="004D615A" w:rsidP="00CF616F">
      <w:pPr>
        <w:rPr>
          <w:rFonts w:asciiTheme="minorHAnsi" w:hAnsiTheme="minorHAnsi" w:cs="Arial"/>
          <w:b/>
          <w:sz w:val="22"/>
          <w:szCs w:val="22"/>
        </w:rPr>
      </w:pPr>
      <w:r w:rsidRPr="00ED1E24">
        <w:rPr>
          <w:rFonts w:asciiTheme="minorHAnsi" w:hAnsiTheme="minorHAnsi"/>
          <w:b/>
          <w:sz w:val="22"/>
          <w:szCs w:val="22"/>
        </w:rPr>
        <w:t>Target (semester) GPA to Reach Good Standing</w:t>
      </w:r>
    </w:p>
    <w:p w:rsidR="00CF616F" w:rsidRPr="00ED1E24" w:rsidRDefault="00CF616F" w:rsidP="00CF616F">
      <w:pPr>
        <w:pStyle w:val="ListParagraph"/>
        <w:numPr>
          <w:ilvl w:val="0"/>
          <w:numId w:val="5"/>
        </w:numPr>
        <w:spacing w:after="160" w:line="259" w:lineRule="auto"/>
        <w:rPr>
          <w:rFonts w:asciiTheme="minorHAnsi" w:hAnsiTheme="minorHAnsi"/>
          <w:b/>
          <w:sz w:val="22"/>
          <w:szCs w:val="22"/>
        </w:rPr>
      </w:pPr>
      <w:r w:rsidRPr="00ED1E24">
        <w:rPr>
          <w:rFonts w:asciiTheme="minorHAnsi" w:hAnsiTheme="minorHAnsi"/>
          <w:sz w:val="22"/>
          <w:szCs w:val="22"/>
        </w:rPr>
        <w:t>You will file an extended X for these repeated courses _________________________</w:t>
      </w:r>
    </w:p>
    <w:p w:rsidR="004D615A" w:rsidRPr="00ED1E24" w:rsidRDefault="00CF616F" w:rsidP="004D615A">
      <w:pPr>
        <w:pStyle w:val="ListParagraph"/>
        <w:numPr>
          <w:ilvl w:val="0"/>
          <w:numId w:val="5"/>
        </w:numPr>
        <w:spacing w:after="160" w:line="259" w:lineRule="auto"/>
        <w:rPr>
          <w:rFonts w:asciiTheme="minorHAnsi" w:hAnsiTheme="minorHAnsi"/>
          <w:b/>
          <w:sz w:val="22"/>
          <w:szCs w:val="22"/>
        </w:rPr>
      </w:pPr>
      <w:r w:rsidRPr="00ED1E24">
        <w:rPr>
          <w:rFonts w:asciiTheme="minorHAnsi" w:hAnsiTheme="minorHAnsi"/>
          <w:sz w:val="22"/>
          <w:szCs w:val="22"/>
        </w:rPr>
        <w:t>Based on _____ graded hours and the extended X(s) above, your target GPA to reach GOOD STANDING is _____.</w:t>
      </w:r>
    </w:p>
    <w:p w:rsidR="00CF616F" w:rsidRPr="00ED1E24" w:rsidRDefault="004D615A" w:rsidP="004D615A">
      <w:pPr>
        <w:rPr>
          <w:rFonts w:asciiTheme="minorHAnsi" w:hAnsiTheme="minorHAnsi"/>
          <w:b/>
          <w:sz w:val="22"/>
          <w:szCs w:val="22"/>
        </w:rPr>
      </w:pPr>
      <w:r w:rsidRPr="00ED1E24">
        <w:rPr>
          <w:rFonts w:asciiTheme="minorHAnsi" w:hAnsiTheme="minorHAnsi"/>
          <w:b/>
          <w:sz w:val="22"/>
          <w:szCs w:val="22"/>
        </w:rPr>
        <w:t>Target (semester) GPA to Avoid Dismissal</w:t>
      </w:r>
    </w:p>
    <w:p w:rsidR="004D615A" w:rsidRPr="00ED1E24" w:rsidRDefault="00CF616F" w:rsidP="00CF616F">
      <w:pPr>
        <w:pStyle w:val="ListParagraph"/>
        <w:numPr>
          <w:ilvl w:val="0"/>
          <w:numId w:val="6"/>
        </w:numPr>
        <w:spacing w:after="160" w:line="259" w:lineRule="auto"/>
        <w:rPr>
          <w:rFonts w:asciiTheme="minorHAnsi" w:hAnsiTheme="minorHAnsi"/>
          <w:b/>
          <w:sz w:val="22"/>
          <w:szCs w:val="22"/>
        </w:rPr>
      </w:pPr>
      <w:r w:rsidRPr="00ED1E24">
        <w:rPr>
          <w:rFonts w:asciiTheme="minorHAnsi" w:hAnsiTheme="minorHAnsi"/>
          <w:sz w:val="22"/>
          <w:szCs w:val="22"/>
        </w:rPr>
        <w:lastRenderedPageBreak/>
        <w:t>Based on _____ graded hours and the extended X(s) above, your target GPA to avoid DISMISSAL is _____.</w:t>
      </w:r>
      <w:r w:rsidR="002A4791">
        <w:rPr>
          <w:rFonts w:asciiTheme="minorHAnsi" w:hAnsiTheme="minorHAnsi"/>
          <w:sz w:val="22"/>
          <w:szCs w:val="22"/>
        </w:rPr>
        <w:t xml:space="preserve"> </w:t>
      </w:r>
    </w:p>
    <w:p w:rsidR="002A4791" w:rsidRDefault="002A4791" w:rsidP="002A4791">
      <w:pPr>
        <w:pStyle w:val="ListParagraph"/>
        <w:rPr>
          <w:rFonts w:asciiTheme="minorHAnsi" w:hAnsiTheme="minorHAnsi" w:cs="Arial"/>
          <w:i/>
          <w:sz w:val="22"/>
          <w:szCs w:val="22"/>
        </w:rPr>
      </w:pPr>
      <w:r w:rsidRPr="002A4791">
        <w:rPr>
          <w:rFonts w:asciiTheme="minorHAnsi" w:hAnsiTheme="minorHAnsi" w:cs="Arial"/>
          <w:i/>
          <w:sz w:val="22"/>
          <w:szCs w:val="22"/>
        </w:rPr>
        <w:t xml:space="preserve">If you earn a semester GPA of 2.5 or higher, you will be eligible to continue and will not be dismissed from IU. </w:t>
      </w:r>
    </w:p>
    <w:p w:rsidR="002A4791" w:rsidRPr="002A4791" w:rsidRDefault="002A4791" w:rsidP="002A4791">
      <w:pPr>
        <w:pStyle w:val="ListParagraph"/>
        <w:rPr>
          <w:rFonts w:asciiTheme="minorHAnsi" w:hAnsiTheme="minorHAnsi" w:cs="Arial"/>
          <w:i/>
          <w:sz w:val="22"/>
          <w:szCs w:val="22"/>
        </w:rPr>
      </w:pPr>
    </w:p>
    <w:p w:rsidR="00CF616F" w:rsidRPr="00ED1E24" w:rsidRDefault="004D615A" w:rsidP="00CF616F">
      <w:pPr>
        <w:rPr>
          <w:rFonts w:asciiTheme="minorHAnsi" w:hAnsiTheme="minorHAnsi"/>
          <w:b/>
          <w:sz w:val="22"/>
          <w:szCs w:val="22"/>
        </w:rPr>
      </w:pPr>
      <w:r w:rsidRPr="00ED1E24">
        <w:rPr>
          <w:rFonts w:asciiTheme="minorHAnsi" w:hAnsiTheme="minorHAnsi"/>
          <w:b/>
          <w:sz w:val="22"/>
          <w:szCs w:val="22"/>
        </w:rPr>
        <w:t>Target (semester) GPA to Gain Admission to School or Program (First and Alternate choices)</w:t>
      </w:r>
    </w:p>
    <w:p w:rsidR="00CF616F" w:rsidRPr="00ED1E24" w:rsidRDefault="00CF616F" w:rsidP="00CF616F">
      <w:pPr>
        <w:pStyle w:val="ListParagraph"/>
        <w:numPr>
          <w:ilvl w:val="0"/>
          <w:numId w:val="6"/>
        </w:numPr>
        <w:spacing w:after="160" w:line="259" w:lineRule="auto"/>
        <w:rPr>
          <w:rFonts w:asciiTheme="minorHAnsi" w:hAnsiTheme="minorHAnsi"/>
          <w:b/>
          <w:sz w:val="22"/>
          <w:szCs w:val="22"/>
        </w:rPr>
      </w:pPr>
      <w:r w:rsidRPr="00ED1E24">
        <w:rPr>
          <w:rFonts w:asciiTheme="minorHAnsi" w:hAnsiTheme="minorHAnsi"/>
          <w:sz w:val="22"/>
          <w:szCs w:val="22"/>
        </w:rPr>
        <w:t>Your target GPA to gain admission to ________________________ is ______.</w:t>
      </w:r>
    </w:p>
    <w:p w:rsidR="00EE73F0" w:rsidRPr="00ED1E24" w:rsidRDefault="00CF616F" w:rsidP="0023016C">
      <w:pPr>
        <w:pStyle w:val="ListParagraph"/>
        <w:numPr>
          <w:ilvl w:val="0"/>
          <w:numId w:val="6"/>
        </w:numPr>
        <w:spacing w:after="160" w:line="259" w:lineRule="auto"/>
        <w:rPr>
          <w:rFonts w:asciiTheme="minorHAnsi" w:hAnsiTheme="minorHAnsi"/>
          <w:b/>
          <w:sz w:val="22"/>
          <w:szCs w:val="22"/>
        </w:rPr>
      </w:pPr>
      <w:r w:rsidRPr="00ED1E24">
        <w:rPr>
          <w:rFonts w:asciiTheme="minorHAnsi" w:hAnsiTheme="minorHAnsi"/>
          <w:sz w:val="22"/>
          <w:szCs w:val="22"/>
        </w:rPr>
        <w:t>Your target GPA to gain admission to ________________________ is ______.</w:t>
      </w:r>
    </w:p>
    <w:p w:rsidR="00ED1E24" w:rsidRPr="00ED1E24" w:rsidRDefault="00ED1E24" w:rsidP="0023016C">
      <w:pPr>
        <w:rPr>
          <w:rFonts w:asciiTheme="minorHAnsi" w:hAnsiTheme="minorHAnsi" w:cs="Arial"/>
          <w:i/>
          <w:sz w:val="22"/>
          <w:szCs w:val="22"/>
        </w:rPr>
      </w:pPr>
    </w:p>
    <w:p w:rsidR="002A4791" w:rsidRDefault="0023016C" w:rsidP="002A4791">
      <w:pPr>
        <w:rPr>
          <w:rFonts w:asciiTheme="minorHAnsi" w:hAnsiTheme="minorHAnsi" w:cs="Arial"/>
          <w:sz w:val="22"/>
          <w:szCs w:val="22"/>
        </w:rPr>
      </w:pPr>
      <w:r w:rsidRPr="00ED1E24">
        <w:rPr>
          <w:rFonts w:asciiTheme="minorHAnsi" w:hAnsiTheme="minorHAnsi" w:cs="Arial"/>
          <w:sz w:val="22"/>
          <w:szCs w:val="22"/>
        </w:rPr>
        <w:t xml:space="preserve">Remember that the target GPA is calculated for the number of graded credit hours in which you are enrolled for the semester. A change in hours (drop/add) will alter the Target GPA. See your advisor for help with calculating your new Target GPA if you drop or add hours after signing this </w:t>
      </w:r>
      <w:r w:rsidR="00417718" w:rsidRPr="00ED1E24">
        <w:rPr>
          <w:rFonts w:asciiTheme="minorHAnsi" w:hAnsiTheme="minorHAnsi" w:cs="Arial"/>
          <w:sz w:val="22"/>
          <w:szCs w:val="22"/>
        </w:rPr>
        <w:t>agreement</w:t>
      </w:r>
      <w:r w:rsidRPr="00ED1E24">
        <w:rPr>
          <w:rFonts w:asciiTheme="minorHAnsi" w:hAnsiTheme="minorHAnsi" w:cs="Arial"/>
          <w:sz w:val="22"/>
          <w:szCs w:val="22"/>
        </w:rPr>
        <w:t>.</w:t>
      </w:r>
      <w:r w:rsidR="002A4791" w:rsidRPr="002A4791">
        <w:rPr>
          <w:rFonts w:asciiTheme="minorHAnsi" w:hAnsiTheme="minorHAnsi" w:cs="Arial"/>
          <w:sz w:val="22"/>
          <w:szCs w:val="22"/>
        </w:rPr>
        <w:t xml:space="preserve"> </w:t>
      </w:r>
    </w:p>
    <w:p w:rsidR="00564424" w:rsidRDefault="00564424" w:rsidP="002A4791">
      <w:pPr>
        <w:rPr>
          <w:rFonts w:asciiTheme="minorHAnsi" w:hAnsiTheme="minorHAnsi" w:cs="Arial"/>
          <w:sz w:val="22"/>
          <w:szCs w:val="22"/>
        </w:rPr>
      </w:pPr>
    </w:p>
    <w:p w:rsidR="002A4791" w:rsidRPr="00ED1E24" w:rsidRDefault="002A4791" w:rsidP="002A4791">
      <w:pPr>
        <w:rPr>
          <w:rFonts w:asciiTheme="minorHAnsi" w:hAnsiTheme="minorHAnsi" w:cs="Arial"/>
          <w:sz w:val="22"/>
          <w:szCs w:val="22"/>
        </w:rPr>
      </w:pPr>
      <w:r w:rsidRPr="00ED1E24">
        <w:rPr>
          <w:rFonts w:asciiTheme="minorHAnsi" w:hAnsiTheme="minorHAnsi" w:cs="Arial"/>
          <w:sz w:val="22"/>
          <w:szCs w:val="22"/>
        </w:rPr>
        <w:t>Notes regarding Target GPAs:</w:t>
      </w:r>
    </w:p>
    <w:p w:rsidR="0023016C" w:rsidRPr="00ED1E24" w:rsidRDefault="0023016C" w:rsidP="0023016C">
      <w:pPr>
        <w:rPr>
          <w:rFonts w:asciiTheme="minorHAnsi" w:hAnsiTheme="minorHAnsi" w:cs="Arial"/>
          <w:sz w:val="22"/>
          <w:szCs w:val="22"/>
        </w:rPr>
      </w:pPr>
    </w:p>
    <w:p w:rsidR="0023016C" w:rsidRDefault="0023016C" w:rsidP="00963749">
      <w:pPr>
        <w:rPr>
          <w:rFonts w:asciiTheme="minorHAnsi" w:hAnsiTheme="minorHAnsi" w:cs="Raavi"/>
          <w:sz w:val="22"/>
          <w:szCs w:val="22"/>
        </w:rPr>
      </w:pPr>
    </w:p>
    <w:p w:rsidR="002A4791" w:rsidRPr="00ED1E24" w:rsidRDefault="002A4791" w:rsidP="00963749">
      <w:pPr>
        <w:rPr>
          <w:rFonts w:asciiTheme="minorHAnsi" w:hAnsiTheme="minorHAnsi" w:cs="Raavi"/>
          <w:sz w:val="22"/>
          <w:szCs w:val="22"/>
        </w:rPr>
        <w:sectPr w:rsidR="002A4791" w:rsidRPr="00ED1E24" w:rsidSect="00564424">
          <w:headerReference w:type="default" r:id="rId8"/>
          <w:footerReference w:type="default" r:id="rId9"/>
          <w:pgSz w:w="12240" w:h="15840"/>
          <w:pgMar w:top="1152" w:right="1080" w:bottom="1152" w:left="1080" w:header="0" w:footer="288" w:gutter="0"/>
          <w:cols w:space="720"/>
          <w:docGrid w:linePitch="360"/>
        </w:sectPr>
      </w:pPr>
    </w:p>
    <w:p w:rsidR="00CF616F" w:rsidRPr="00ED1E24" w:rsidRDefault="00CF616F" w:rsidP="00CF616F">
      <w:pPr>
        <w:rPr>
          <w:rFonts w:asciiTheme="minorHAnsi" w:hAnsiTheme="minorHAnsi" w:cs="Arial"/>
          <w:b/>
          <w:sz w:val="22"/>
          <w:szCs w:val="22"/>
        </w:rPr>
      </w:pPr>
      <w:r w:rsidRPr="00ED1E24">
        <w:rPr>
          <w:rFonts w:asciiTheme="minorHAnsi" w:hAnsiTheme="minorHAnsi" w:cs="Arial"/>
          <w:b/>
          <w:sz w:val="22"/>
          <w:szCs w:val="22"/>
        </w:rPr>
        <w:t>Goal Setting</w:t>
      </w:r>
    </w:p>
    <w:p w:rsidR="00CF616F" w:rsidRPr="00ED1E24" w:rsidRDefault="00CF616F" w:rsidP="00CF616F">
      <w:pPr>
        <w:rPr>
          <w:rFonts w:asciiTheme="minorHAnsi" w:hAnsiTheme="minorHAnsi" w:cs="Arial"/>
          <w:sz w:val="22"/>
          <w:szCs w:val="22"/>
        </w:rPr>
      </w:pPr>
      <w:r w:rsidRPr="00ED1E24">
        <w:rPr>
          <w:rFonts w:asciiTheme="minorHAnsi" w:hAnsiTheme="minorHAnsi" w:cs="Arial"/>
          <w:sz w:val="22"/>
          <w:szCs w:val="22"/>
        </w:rPr>
        <w:t>Your education at IU is all about you and the goals yo</w:t>
      </w:r>
      <w:r w:rsidR="004D615A" w:rsidRPr="00ED1E24">
        <w:rPr>
          <w:rFonts w:asciiTheme="minorHAnsi" w:hAnsiTheme="minorHAnsi" w:cs="Arial"/>
          <w:sz w:val="22"/>
          <w:szCs w:val="22"/>
        </w:rPr>
        <w:t>u have in mind for your future.</w:t>
      </w:r>
      <w:r w:rsidRPr="00ED1E24">
        <w:rPr>
          <w:rFonts w:asciiTheme="minorHAnsi" w:hAnsiTheme="minorHAnsi" w:cs="Arial"/>
          <w:sz w:val="22"/>
          <w:szCs w:val="22"/>
        </w:rPr>
        <w:t xml:space="preserve"> In order to perform your best this semester it is important that you have specific, measurable, attainable, relevant, and timely (SMART) goals. With your advisor, write down two SMART goals for this semester; in addition to the biggest obstacle toward achieving that goal.</w:t>
      </w:r>
    </w:p>
    <w:p w:rsidR="00CF616F" w:rsidRPr="00ED1E24" w:rsidRDefault="00CF616F" w:rsidP="00CF616F">
      <w:pPr>
        <w:rPr>
          <w:rFonts w:asciiTheme="minorHAnsi" w:hAnsiTheme="minorHAnsi" w:cs="Arial"/>
          <w:sz w:val="22"/>
          <w:szCs w:val="22"/>
        </w:rPr>
      </w:pPr>
    </w:p>
    <w:p w:rsidR="00CF616F" w:rsidRDefault="00CF616F" w:rsidP="00CF616F">
      <w:pPr>
        <w:spacing w:line="480" w:lineRule="auto"/>
        <w:rPr>
          <w:rFonts w:asciiTheme="minorHAnsi" w:hAnsiTheme="minorHAnsi"/>
          <w:sz w:val="22"/>
          <w:szCs w:val="22"/>
        </w:rPr>
      </w:pPr>
      <w:r w:rsidRPr="00ED1E24">
        <w:rPr>
          <w:rFonts w:asciiTheme="minorHAnsi" w:hAnsiTheme="minorHAnsi"/>
          <w:b/>
          <w:sz w:val="22"/>
          <w:szCs w:val="22"/>
        </w:rPr>
        <w:t xml:space="preserve">Goal #1: </w:t>
      </w:r>
      <w:r w:rsidRPr="00ED1E24">
        <w:rPr>
          <w:rFonts w:asciiTheme="minorHAnsi" w:hAnsiTheme="minorHAnsi"/>
          <w:b/>
          <w:sz w:val="22"/>
          <w:szCs w:val="22"/>
        </w:rPr>
        <w:tab/>
      </w:r>
      <w:r w:rsidRPr="00ED1E24">
        <w:rPr>
          <w:rFonts w:asciiTheme="minorHAnsi" w:hAnsiTheme="minorHAnsi"/>
          <w:sz w:val="22"/>
          <w:szCs w:val="22"/>
        </w:rPr>
        <w:t>________________________________________________________________________</w:t>
      </w:r>
    </w:p>
    <w:p w:rsidR="00CD7A63" w:rsidRPr="00ED1E24" w:rsidRDefault="00CD7A63" w:rsidP="00CD7A63">
      <w:pPr>
        <w:spacing w:line="480" w:lineRule="auto"/>
        <w:ind w:left="720" w:firstLine="720"/>
        <w:rPr>
          <w:rFonts w:asciiTheme="minorHAnsi" w:hAnsiTheme="minorHAnsi"/>
          <w:b/>
          <w:sz w:val="22"/>
          <w:szCs w:val="22"/>
        </w:rPr>
      </w:pPr>
      <w:r w:rsidRPr="00ED1E24">
        <w:rPr>
          <w:rFonts w:asciiTheme="minorHAnsi" w:hAnsiTheme="minorHAnsi"/>
          <w:sz w:val="22"/>
          <w:szCs w:val="22"/>
        </w:rPr>
        <w:t>________________________________________________________________________</w:t>
      </w:r>
    </w:p>
    <w:p w:rsidR="00CF616F" w:rsidRDefault="00CF616F" w:rsidP="00CF616F">
      <w:pPr>
        <w:spacing w:line="480" w:lineRule="auto"/>
        <w:rPr>
          <w:rFonts w:asciiTheme="minorHAnsi" w:hAnsiTheme="minorHAnsi"/>
          <w:sz w:val="22"/>
          <w:szCs w:val="22"/>
        </w:rPr>
      </w:pPr>
      <w:r w:rsidRPr="00ED1E24">
        <w:rPr>
          <w:rFonts w:asciiTheme="minorHAnsi" w:hAnsiTheme="minorHAnsi"/>
          <w:b/>
          <w:sz w:val="22"/>
          <w:szCs w:val="22"/>
        </w:rPr>
        <w:t>Obstacle:</w:t>
      </w:r>
      <w:r w:rsidRPr="00ED1E24">
        <w:rPr>
          <w:rFonts w:asciiTheme="minorHAnsi" w:hAnsiTheme="minorHAnsi"/>
          <w:b/>
          <w:sz w:val="22"/>
          <w:szCs w:val="22"/>
        </w:rPr>
        <w:tab/>
      </w:r>
      <w:r w:rsidRPr="00ED1E24">
        <w:rPr>
          <w:rFonts w:asciiTheme="minorHAnsi" w:hAnsiTheme="minorHAnsi"/>
          <w:sz w:val="22"/>
          <w:szCs w:val="22"/>
        </w:rPr>
        <w:t>________________________________________________________________________</w:t>
      </w:r>
    </w:p>
    <w:p w:rsidR="00CD7A63" w:rsidRPr="00ED1E24" w:rsidRDefault="00CD7A63" w:rsidP="00CF616F">
      <w:pPr>
        <w:spacing w:line="480" w:lineRule="auto"/>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sidRPr="00ED1E24">
        <w:rPr>
          <w:rFonts w:asciiTheme="minorHAnsi" w:hAnsiTheme="minorHAnsi"/>
          <w:sz w:val="22"/>
          <w:szCs w:val="22"/>
        </w:rPr>
        <w:t>________________________________________________________________________</w:t>
      </w:r>
    </w:p>
    <w:p w:rsidR="00CF616F" w:rsidRDefault="00CF616F" w:rsidP="00CF616F">
      <w:pPr>
        <w:spacing w:line="480" w:lineRule="auto"/>
        <w:rPr>
          <w:rFonts w:asciiTheme="minorHAnsi" w:hAnsiTheme="minorHAnsi"/>
          <w:sz w:val="22"/>
          <w:szCs w:val="22"/>
        </w:rPr>
      </w:pPr>
      <w:r w:rsidRPr="00ED1E24">
        <w:rPr>
          <w:rFonts w:asciiTheme="minorHAnsi" w:hAnsiTheme="minorHAnsi"/>
          <w:b/>
          <w:sz w:val="22"/>
          <w:szCs w:val="22"/>
        </w:rPr>
        <w:t xml:space="preserve">Goal #2: </w:t>
      </w:r>
      <w:r w:rsidRPr="00ED1E24">
        <w:rPr>
          <w:rFonts w:asciiTheme="minorHAnsi" w:hAnsiTheme="minorHAnsi"/>
          <w:b/>
          <w:sz w:val="22"/>
          <w:szCs w:val="22"/>
        </w:rPr>
        <w:tab/>
      </w:r>
      <w:r w:rsidRPr="00ED1E24">
        <w:rPr>
          <w:rFonts w:asciiTheme="minorHAnsi" w:hAnsiTheme="minorHAnsi"/>
          <w:sz w:val="22"/>
          <w:szCs w:val="22"/>
        </w:rPr>
        <w:t>________________________________________________________________________</w:t>
      </w:r>
    </w:p>
    <w:p w:rsidR="00CD7A63" w:rsidRPr="00ED1E24" w:rsidRDefault="00CD7A63" w:rsidP="00CF616F">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ED1E24">
        <w:rPr>
          <w:rFonts w:asciiTheme="minorHAnsi" w:hAnsiTheme="minorHAnsi"/>
          <w:sz w:val="22"/>
          <w:szCs w:val="22"/>
        </w:rPr>
        <w:t>________________________________________________________________________</w:t>
      </w:r>
    </w:p>
    <w:p w:rsidR="00581632" w:rsidRDefault="00CF616F" w:rsidP="00EE73F0">
      <w:pPr>
        <w:spacing w:line="480" w:lineRule="auto"/>
        <w:rPr>
          <w:rFonts w:asciiTheme="minorHAnsi" w:hAnsiTheme="minorHAnsi"/>
          <w:sz w:val="22"/>
          <w:szCs w:val="22"/>
        </w:rPr>
      </w:pPr>
      <w:r w:rsidRPr="00ED1E24">
        <w:rPr>
          <w:rFonts w:asciiTheme="minorHAnsi" w:hAnsiTheme="minorHAnsi"/>
          <w:b/>
          <w:sz w:val="22"/>
          <w:szCs w:val="22"/>
        </w:rPr>
        <w:t>Obstacle:</w:t>
      </w:r>
      <w:r w:rsidRPr="00ED1E24">
        <w:rPr>
          <w:rFonts w:asciiTheme="minorHAnsi" w:hAnsiTheme="minorHAnsi"/>
          <w:sz w:val="22"/>
          <w:szCs w:val="22"/>
        </w:rPr>
        <w:t xml:space="preserve"> </w:t>
      </w:r>
      <w:r w:rsidRPr="00ED1E24">
        <w:rPr>
          <w:rFonts w:asciiTheme="minorHAnsi" w:hAnsiTheme="minorHAnsi"/>
          <w:sz w:val="22"/>
          <w:szCs w:val="22"/>
        </w:rPr>
        <w:tab/>
        <w:t>________________________________________________________________________</w:t>
      </w:r>
    </w:p>
    <w:p w:rsidR="00CD7A63" w:rsidRPr="00ED1E24" w:rsidRDefault="00CD7A63" w:rsidP="00EE73F0">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ED1E24">
        <w:rPr>
          <w:rFonts w:asciiTheme="minorHAnsi" w:hAnsiTheme="minorHAnsi"/>
          <w:sz w:val="22"/>
          <w:szCs w:val="22"/>
        </w:rPr>
        <w:t>________________________________________________________________________</w:t>
      </w:r>
    </w:p>
    <w:p w:rsidR="00581632" w:rsidRPr="00ED1E24" w:rsidRDefault="00581632" w:rsidP="00963749">
      <w:pPr>
        <w:jc w:val="both"/>
        <w:rPr>
          <w:rFonts w:asciiTheme="minorHAnsi" w:hAnsiTheme="minorHAnsi" w:cs="Raavi"/>
          <w:b/>
          <w:sz w:val="22"/>
          <w:szCs w:val="22"/>
        </w:rPr>
      </w:pPr>
    </w:p>
    <w:p w:rsidR="00963749" w:rsidRPr="00ED1E24" w:rsidRDefault="00754ACE" w:rsidP="00963749">
      <w:pPr>
        <w:jc w:val="both"/>
        <w:rPr>
          <w:rFonts w:asciiTheme="minorHAnsi" w:hAnsiTheme="minorHAnsi" w:cs="Raavi"/>
          <w:b/>
          <w:sz w:val="22"/>
          <w:szCs w:val="22"/>
        </w:rPr>
      </w:pPr>
      <w:r w:rsidRPr="00ED1E24">
        <w:rPr>
          <w:rFonts w:asciiTheme="minorHAnsi" w:hAnsiTheme="minorHAnsi" w:cs="Raavi"/>
          <w:b/>
          <w:sz w:val="22"/>
          <w:szCs w:val="22"/>
        </w:rPr>
        <w:lastRenderedPageBreak/>
        <w:t>T</w:t>
      </w:r>
      <w:r w:rsidR="00417718" w:rsidRPr="00ED1E24">
        <w:rPr>
          <w:rFonts w:asciiTheme="minorHAnsi" w:hAnsiTheme="minorHAnsi" w:cs="Raavi"/>
          <w:b/>
          <w:sz w:val="22"/>
          <w:szCs w:val="22"/>
        </w:rPr>
        <w:t>o fulfill this agreement</w:t>
      </w:r>
      <w:r w:rsidR="00963749" w:rsidRPr="00ED1E24">
        <w:rPr>
          <w:rFonts w:asciiTheme="minorHAnsi" w:hAnsiTheme="minorHAnsi" w:cs="Raavi"/>
          <w:b/>
          <w:sz w:val="22"/>
          <w:szCs w:val="22"/>
        </w:rPr>
        <w:t>, you must do the following:</w:t>
      </w:r>
    </w:p>
    <w:p w:rsidR="00963749" w:rsidRPr="00ED1E24" w:rsidRDefault="00963749" w:rsidP="00963749">
      <w:pPr>
        <w:rPr>
          <w:rFonts w:asciiTheme="minorHAnsi" w:hAnsiTheme="minorHAnsi" w:cs="Raavi"/>
          <w:sz w:val="22"/>
          <w:szCs w:val="22"/>
        </w:rPr>
      </w:pPr>
    </w:p>
    <w:p w:rsidR="00963749" w:rsidRPr="00ED1E24" w:rsidRDefault="00963749" w:rsidP="00963749">
      <w:pPr>
        <w:numPr>
          <w:ilvl w:val="0"/>
          <w:numId w:val="1"/>
        </w:numPr>
        <w:rPr>
          <w:rFonts w:asciiTheme="minorHAnsi" w:hAnsiTheme="minorHAnsi" w:cs="Raavi"/>
          <w:sz w:val="22"/>
          <w:szCs w:val="22"/>
        </w:rPr>
      </w:pPr>
      <w:r w:rsidRPr="00ED1E24">
        <w:rPr>
          <w:rFonts w:asciiTheme="minorHAnsi" w:hAnsiTheme="minorHAnsi" w:cs="Raavi"/>
          <w:b/>
          <w:bCs/>
          <w:sz w:val="22"/>
          <w:szCs w:val="22"/>
        </w:rPr>
        <w:t>If you have not already taken the course, enroll in EDUC-X158 Culture of College (If closed then EDUC-X156 or first eight week EDUC-X150).</w:t>
      </w:r>
    </w:p>
    <w:p w:rsidR="00963749" w:rsidRPr="00ED1E24" w:rsidRDefault="00963749" w:rsidP="00963749">
      <w:pPr>
        <w:numPr>
          <w:ilvl w:val="0"/>
          <w:numId w:val="1"/>
        </w:numPr>
        <w:rPr>
          <w:rFonts w:asciiTheme="minorHAnsi" w:hAnsiTheme="minorHAnsi" w:cs="Raavi"/>
          <w:sz w:val="22"/>
          <w:szCs w:val="22"/>
        </w:rPr>
      </w:pPr>
      <w:r w:rsidRPr="00ED1E24">
        <w:rPr>
          <w:rFonts w:asciiTheme="minorHAnsi" w:hAnsiTheme="minorHAnsi" w:cs="Raavi"/>
          <w:b/>
          <w:bCs/>
          <w:sz w:val="22"/>
          <w:szCs w:val="22"/>
        </w:rPr>
        <w:t>Meet with your advisor for a scheduled appointment to plan enrollment for the next term.</w:t>
      </w:r>
    </w:p>
    <w:p w:rsidR="0023016C" w:rsidRPr="00ED1E24" w:rsidRDefault="0023016C" w:rsidP="00963749">
      <w:pPr>
        <w:tabs>
          <w:tab w:val="left" w:pos="1080"/>
          <w:tab w:val="left" w:pos="1800"/>
        </w:tabs>
        <w:jc w:val="both"/>
        <w:rPr>
          <w:rFonts w:asciiTheme="minorHAnsi" w:hAnsiTheme="minorHAnsi" w:cs="Raavi"/>
          <w:b/>
          <w:sz w:val="22"/>
          <w:szCs w:val="22"/>
        </w:rPr>
      </w:pPr>
    </w:p>
    <w:p w:rsidR="00963749" w:rsidRPr="00ED1E24" w:rsidRDefault="00963749" w:rsidP="00963749">
      <w:pPr>
        <w:tabs>
          <w:tab w:val="left" w:pos="1080"/>
          <w:tab w:val="left" w:pos="1800"/>
        </w:tabs>
        <w:jc w:val="both"/>
        <w:rPr>
          <w:rFonts w:asciiTheme="minorHAnsi" w:hAnsiTheme="minorHAnsi" w:cs="Raavi"/>
          <w:sz w:val="22"/>
          <w:szCs w:val="22"/>
        </w:rPr>
      </w:pPr>
      <w:r w:rsidRPr="00ED1E24">
        <w:rPr>
          <w:rFonts w:asciiTheme="minorHAnsi" w:hAnsiTheme="minorHAnsi" w:cs="Raavi"/>
          <w:b/>
          <w:sz w:val="22"/>
          <w:szCs w:val="22"/>
        </w:rPr>
        <w:t xml:space="preserve">Future </w:t>
      </w:r>
      <w:r w:rsidRPr="00ED1E24">
        <w:rPr>
          <w:rFonts w:asciiTheme="minorHAnsi" w:hAnsiTheme="minorHAnsi" w:cs="Raavi"/>
          <w:b/>
          <w:bCs/>
          <w:sz w:val="22"/>
          <w:szCs w:val="22"/>
        </w:rPr>
        <w:t>Eligibility to Enroll:</w:t>
      </w:r>
      <w:r w:rsidR="0023016C" w:rsidRPr="00ED1E24">
        <w:rPr>
          <w:rFonts w:asciiTheme="minorHAnsi" w:hAnsiTheme="minorHAnsi" w:cs="Raavi"/>
          <w:sz w:val="22"/>
          <w:szCs w:val="22"/>
        </w:rPr>
        <w:t xml:space="preserve"> </w:t>
      </w:r>
      <w:r w:rsidRPr="00ED1E24">
        <w:rPr>
          <w:rFonts w:asciiTheme="minorHAnsi" w:hAnsiTheme="minorHAnsi" w:cs="Raavi"/>
          <w:sz w:val="22"/>
          <w:szCs w:val="22"/>
        </w:rPr>
        <w:t>All students who are not in academic good standing (CGPA below 2.0) have a “hold” placed on their enrollment, and may not enroll for the next semester’s classes until the h</w:t>
      </w:r>
      <w:r w:rsidR="00754ACE" w:rsidRPr="00ED1E24">
        <w:rPr>
          <w:rFonts w:asciiTheme="minorHAnsi" w:hAnsiTheme="minorHAnsi" w:cs="Raavi"/>
          <w:sz w:val="22"/>
          <w:szCs w:val="22"/>
        </w:rPr>
        <w:t xml:space="preserve">old is released by an advisor. </w:t>
      </w:r>
      <w:r w:rsidRPr="00ED1E24">
        <w:rPr>
          <w:rFonts w:asciiTheme="minorHAnsi" w:hAnsiTheme="minorHAnsi" w:cs="Raavi"/>
          <w:sz w:val="22"/>
          <w:szCs w:val="22"/>
        </w:rPr>
        <w:t>To have the hold released so that the student may register for classes during Early Enrollment, the</w:t>
      </w:r>
      <w:r w:rsidR="00417718" w:rsidRPr="00ED1E24">
        <w:rPr>
          <w:rFonts w:asciiTheme="minorHAnsi" w:hAnsiTheme="minorHAnsi" w:cs="Raavi"/>
          <w:sz w:val="22"/>
          <w:szCs w:val="22"/>
        </w:rPr>
        <w:t xml:space="preserve"> student must complete these </w:t>
      </w:r>
      <w:r w:rsidRPr="00ED1E24">
        <w:rPr>
          <w:rFonts w:asciiTheme="minorHAnsi" w:hAnsiTheme="minorHAnsi" w:cs="Raavi"/>
          <w:sz w:val="22"/>
          <w:szCs w:val="22"/>
        </w:rPr>
        <w:t xml:space="preserve">requirements and be in contact with the assigned advisor.  </w:t>
      </w:r>
    </w:p>
    <w:p w:rsidR="0023016C" w:rsidRPr="00ED1E24" w:rsidRDefault="0023016C" w:rsidP="00963749">
      <w:pPr>
        <w:jc w:val="both"/>
        <w:rPr>
          <w:rFonts w:asciiTheme="minorHAnsi" w:hAnsiTheme="minorHAnsi" w:cs="Raavi"/>
          <w:b/>
          <w:bCs/>
          <w:sz w:val="22"/>
          <w:szCs w:val="22"/>
        </w:rPr>
      </w:pPr>
    </w:p>
    <w:p w:rsidR="00963749" w:rsidRPr="00ED1E24" w:rsidRDefault="00963749" w:rsidP="00963749">
      <w:pPr>
        <w:jc w:val="both"/>
        <w:rPr>
          <w:rFonts w:asciiTheme="minorHAnsi" w:hAnsiTheme="minorHAnsi" w:cs="Raavi"/>
          <w:b/>
          <w:bCs/>
          <w:sz w:val="22"/>
          <w:szCs w:val="22"/>
        </w:rPr>
      </w:pPr>
      <w:r w:rsidRPr="00ED1E24">
        <w:rPr>
          <w:rFonts w:asciiTheme="minorHAnsi" w:hAnsiTheme="minorHAnsi" w:cs="Raavi"/>
          <w:b/>
          <w:bCs/>
          <w:sz w:val="22"/>
          <w:szCs w:val="22"/>
        </w:rPr>
        <w:t xml:space="preserve">My signature indicates that I understand </w:t>
      </w:r>
      <w:r w:rsidR="0023016C" w:rsidRPr="00ED1E24">
        <w:rPr>
          <w:rFonts w:asciiTheme="minorHAnsi" w:hAnsiTheme="minorHAnsi" w:cs="Raavi"/>
          <w:b/>
          <w:bCs/>
          <w:sz w:val="22"/>
          <w:szCs w:val="22"/>
        </w:rPr>
        <w:t xml:space="preserve">my academic status </w:t>
      </w:r>
      <w:r w:rsidRPr="00ED1E24">
        <w:rPr>
          <w:rFonts w:asciiTheme="minorHAnsi" w:hAnsiTheme="minorHAnsi" w:cs="Raavi"/>
          <w:b/>
          <w:bCs/>
          <w:sz w:val="22"/>
          <w:szCs w:val="22"/>
        </w:rPr>
        <w:t>and agree to abide by the above.</w:t>
      </w:r>
    </w:p>
    <w:p w:rsidR="00963749" w:rsidRPr="00ED1E24" w:rsidRDefault="00963749" w:rsidP="00963749">
      <w:pPr>
        <w:jc w:val="both"/>
        <w:rPr>
          <w:rFonts w:asciiTheme="minorHAnsi" w:hAnsiTheme="minorHAnsi" w:cs="Raavi"/>
          <w:sz w:val="22"/>
          <w:szCs w:val="22"/>
        </w:rPr>
      </w:pPr>
    </w:p>
    <w:p w:rsidR="00963749" w:rsidRPr="00ED1E24" w:rsidRDefault="00963749" w:rsidP="00963749">
      <w:pPr>
        <w:tabs>
          <w:tab w:val="left" w:pos="5400"/>
          <w:tab w:val="left" w:pos="5760"/>
          <w:tab w:val="left" w:pos="6480"/>
        </w:tabs>
        <w:jc w:val="both"/>
        <w:rPr>
          <w:rFonts w:asciiTheme="minorHAnsi" w:hAnsiTheme="minorHAnsi" w:cs="Raavi"/>
          <w:b/>
          <w:bCs/>
          <w:sz w:val="22"/>
          <w:szCs w:val="22"/>
          <w:u w:val="single"/>
        </w:rPr>
      </w:pPr>
      <w:r w:rsidRPr="00ED1E24">
        <w:rPr>
          <w:rFonts w:asciiTheme="minorHAnsi" w:hAnsiTheme="minorHAnsi" w:cs="Raavi"/>
          <w:sz w:val="22"/>
          <w:szCs w:val="22"/>
          <w:u w:val="single"/>
        </w:rPr>
        <w:t>____________________________________________________</w:t>
      </w:r>
      <w:r w:rsidRPr="00ED1E24">
        <w:rPr>
          <w:rFonts w:asciiTheme="minorHAnsi" w:hAnsiTheme="minorHAnsi" w:cs="Raavi"/>
          <w:sz w:val="22"/>
          <w:szCs w:val="22"/>
          <w:u w:val="single"/>
        </w:rPr>
        <w:tab/>
      </w:r>
      <w:r w:rsidRPr="00ED1E24">
        <w:rPr>
          <w:rFonts w:asciiTheme="minorHAnsi" w:hAnsiTheme="minorHAnsi" w:cs="Raavi"/>
          <w:sz w:val="22"/>
          <w:szCs w:val="22"/>
          <w:u w:val="single"/>
        </w:rPr>
        <w:tab/>
      </w:r>
      <w:r w:rsidRPr="00ED1E24">
        <w:rPr>
          <w:rFonts w:asciiTheme="minorHAnsi" w:hAnsiTheme="minorHAnsi" w:cs="Raavi"/>
          <w:b/>
          <w:bCs/>
          <w:sz w:val="22"/>
          <w:szCs w:val="22"/>
        </w:rPr>
        <w:tab/>
      </w:r>
    </w:p>
    <w:p w:rsidR="00963749" w:rsidRPr="00ED1E24" w:rsidRDefault="00963749" w:rsidP="00963749">
      <w:pPr>
        <w:tabs>
          <w:tab w:val="left" w:pos="5400"/>
        </w:tabs>
        <w:rPr>
          <w:rFonts w:asciiTheme="minorHAnsi" w:hAnsiTheme="minorHAnsi" w:cs="Arial"/>
          <w:b/>
          <w:bCs/>
          <w:sz w:val="22"/>
          <w:szCs w:val="22"/>
        </w:rPr>
      </w:pPr>
      <w:r w:rsidRPr="00ED1E24">
        <w:rPr>
          <w:rFonts w:asciiTheme="minorHAnsi" w:hAnsiTheme="minorHAnsi" w:cs="Arial"/>
          <w:b/>
          <w:bCs/>
          <w:sz w:val="22"/>
          <w:szCs w:val="22"/>
        </w:rPr>
        <w:t>Student Signature/Date</w:t>
      </w:r>
      <w:r w:rsidRPr="00ED1E24">
        <w:rPr>
          <w:rFonts w:asciiTheme="minorHAnsi" w:hAnsiTheme="minorHAnsi" w:cs="Arial"/>
          <w:b/>
          <w:bCs/>
          <w:sz w:val="22"/>
          <w:szCs w:val="22"/>
        </w:rPr>
        <w:tab/>
      </w:r>
    </w:p>
    <w:p w:rsidR="00963749" w:rsidRPr="00ED1E24" w:rsidRDefault="00963749" w:rsidP="00963749">
      <w:pPr>
        <w:tabs>
          <w:tab w:val="left" w:pos="5400"/>
        </w:tabs>
        <w:rPr>
          <w:rFonts w:asciiTheme="minorHAnsi" w:hAnsiTheme="minorHAnsi" w:cs="Arial"/>
          <w:b/>
          <w:bCs/>
          <w:sz w:val="22"/>
          <w:szCs w:val="22"/>
        </w:rPr>
      </w:pPr>
    </w:p>
    <w:p w:rsidR="00963749" w:rsidRPr="00ED1E24" w:rsidRDefault="00963749" w:rsidP="00963749">
      <w:pPr>
        <w:tabs>
          <w:tab w:val="left" w:pos="5400"/>
        </w:tabs>
        <w:rPr>
          <w:rFonts w:asciiTheme="minorHAnsi" w:hAnsiTheme="minorHAnsi" w:cs="Arial"/>
          <w:b/>
          <w:bCs/>
          <w:sz w:val="22"/>
          <w:szCs w:val="22"/>
        </w:rPr>
      </w:pPr>
    </w:p>
    <w:p w:rsidR="00963749" w:rsidRPr="00ED1E24" w:rsidRDefault="00963749" w:rsidP="00963749">
      <w:pPr>
        <w:tabs>
          <w:tab w:val="left" w:pos="5400"/>
        </w:tabs>
        <w:rPr>
          <w:rFonts w:asciiTheme="minorHAnsi" w:hAnsiTheme="minorHAnsi" w:cs="Arial"/>
          <w:b/>
          <w:bCs/>
          <w:sz w:val="22"/>
          <w:szCs w:val="22"/>
        </w:rPr>
      </w:pPr>
      <w:r w:rsidRPr="00ED1E24">
        <w:rPr>
          <w:rFonts w:asciiTheme="minorHAnsi" w:hAnsiTheme="minorHAnsi" w:cs="Raavi"/>
          <w:sz w:val="22"/>
          <w:szCs w:val="22"/>
          <w:u w:val="single"/>
        </w:rPr>
        <w:t>___________________________________</w:t>
      </w:r>
      <w:r w:rsidRPr="00ED1E24">
        <w:rPr>
          <w:rFonts w:asciiTheme="minorHAnsi" w:hAnsiTheme="minorHAnsi" w:cs="Raavi"/>
          <w:sz w:val="22"/>
          <w:szCs w:val="22"/>
          <w:u w:val="single"/>
        </w:rPr>
        <w:softHyphen/>
      </w:r>
      <w:r w:rsidRPr="00ED1E24">
        <w:rPr>
          <w:rFonts w:asciiTheme="minorHAnsi" w:hAnsiTheme="minorHAnsi" w:cs="Raavi"/>
          <w:sz w:val="22"/>
          <w:szCs w:val="22"/>
          <w:u w:val="single"/>
        </w:rPr>
        <w:softHyphen/>
      </w:r>
      <w:r w:rsidRPr="00ED1E24">
        <w:rPr>
          <w:rFonts w:asciiTheme="minorHAnsi" w:hAnsiTheme="minorHAnsi" w:cs="Raavi"/>
          <w:sz w:val="22"/>
          <w:szCs w:val="22"/>
          <w:u w:val="single"/>
        </w:rPr>
        <w:softHyphen/>
      </w:r>
      <w:r w:rsidRPr="00ED1E24">
        <w:rPr>
          <w:rFonts w:asciiTheme="minorHAnsi" w:hAnsiTheme="minorHAnsi" w:cs="Raavi"/>
          <w:sz w:val="22"/>
          <w:szCs w:val="22"/>
          <w:u w:val="single"/>
        </w:rPr>
        <w:softHyphen/>
        <w:t xml:space="preserve">_________________ </w:t>
      </w:r>
      <w:r w:rsidRPr="00ED1E24">
        <w:rPr>
          <w:rFonts w:asciiTheme="minorHAnsi" w:hAnsiTheme="minorHAnsi" w:cs="Raavi"/>
          <w:sz w:val="22"/>
          <w:szCs w:val="22"/>
          <w:u w:val="single"/>
        </w:rPr>
        <w:tab/>
      </w:r>
      <w:r w:rsidRPr="00ED1E24">
        <w:rPr>
          <w:rFonts w:asciiTheme="minorHAnsi" w:hAnsiTheme="minorHAnsi" w:cs="Raavi"/>
          <w:sz w:val="22"/>
          <w:szCs w:val="22"/>
          <w:u w:val="single"/>
        </w:rPr>
        <w:tab/>
      </w:r>
    </w:p>
    <w:p w:rsidR="00E139FC" w:rsidRPr="00ED1E24" w:rsidRDefault="00963749" w:rsidP="00754ACE">
      <w:pPr>
        <w:tabs>
          <w:tab w:val="left" w:pos="5400"/>
        </w:tabs>
        <w:rPr>
          <w:rFonts w:asciiTheme="minorHAnsi" w:hAnsiTheme="minorHAnsi" w:cs="Arial"/>
          <w:b/>
          <w:bCs/>
          <w:sz w:val="22"/>
          <w:szCs w:val="22"/>
        </w:rPr>
      </w:pPr>
      <w:r w:rsidRPr="00ED1E24">
        <w:rPr>
          <w:rFonts w:asciiTheme="minorHAnsi" w:hAnsiTheme="minorHAnsi" w:cs="Arial"/>
          <w:b/>
          <w:bCs/>
          <w:sz w:val="22"/>
          <w:szCs w:val="22"/>
        </w:rPr>
        <w:t>Advisor Signature/Date</w:t>
      </w:r>
    </w:p>
    <w:sectPr w:rsidR="00E139FC" w:rsidRPr="00ED1E24" w:rsidSect="00564424">
      <w:headerReference w:type="default" r:id="rId10"/>
      <w:footerReference w:type="default" r:id="rId11"/>
      <w:type w:val="continuous"/>
      <w:pgSz w:w="12240" w:h="15840"/>
      <w:pgMar w:top="1152" w:right="1080" w:bottom="1152"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A6" w:rsidRDefault="002520A6" w:rsidP="00C642A1">
      <w:r>
        <w:separator/>
      </w:r>
    </w:p>
  </w:endnote>
  <w:endnote w:type="continuationSeparator" w:id="0">
    <w:p w:rsidR="002520A6" w:rsidRDefault="002520A6" w:rsidP="00C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9" w:rsidRPr="008202C9" w:rsidRDefault="00963749" w:rsidP="00082E4E">
    <w:pPr>
      <w:pStyle w:val="Footer"/>
      <w:tabs>
        <w:tab w:val="left" w:pos="7875"/>
        <w:tab w:val="left" w:pos="7920"/>
      </w:tabs>
      <w:rPr>
        <w:rFonts w:ascii="Arial" w:hAnsi="Arial" w:cs="Arial"/>
        <w:b/>
        <w:bCs/>
        <w:sz w:val="20"/>
        <w:szCs w:val="20"/>
      </w:rPr>
    </w:pPr>
    <w:r>
      <w:tab/>
    </w:r>
    <w:r>
      <w:tab/>
    </w:r>
    <w:r w:rsidRPr="008202C9">
      <w:rPr>
        <w:rFonts w:ascii="Arial" w:hAnsi="Arial"/>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7" w:rsidRPr="008202C9" w:rsidRDefault="008140F7" w:rsidP="00082E4E">
    <w:pPr>
      <w:pStyle w:val="Footer"/>
      <w:tabs>
        <w:tab w:val="left" w:pos="7875"/>
        <w:tab w:val="left" w:pos="7920"/>
      </w:tabs>
      <w:rPr>
        <w:rFonts w:ascii="Arial" w:hAnsi="Arial" w:cs="Arial"/>
        <w:b/>
        <w:bCs/>
        <w:sz w:val="20"/>
        <w:szCs w:val="20"/>
      </w:rPr>
    </w:pPr>
    <w:r>
      <w:tab/>
    </w:r>
    <w:r>
      <w:tab/>
    </w:r>
    <w:r w:rsidRPr="008202C9">
      <w:rPr>
        <w:rFonts w:ascii="Arial" w:hAnsi="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A6" w:rsidRDefault="002520A6" w:rsidP="00C642A1">
      <w:r>
        <w:separator/>
      </w:r>
    </w:p>
  </w:footnote>
  <w:footnote w:type="continuationSeparator" w:id="0">
    <w:p w:rsidR="002520A6" w:rsidRDefault="002520A6" w:rsidP="00C64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9" w:rsidRDefault="00963749" w:rsidP="00082E4E">
    <w:pPr>
      <w:pStyle w:val="Title"/>
      <w:jc w:val="left"/>
      <w:rPr>
        <w:rFonts w:ascii="Arial" w:hAnsi="Arial" w:cs="Arial"/>
        <w:b w:val="0"/>
        <w:bCs w:val="0"/>
        <w:sz w:val="20"/>
      </w:rPr>
    </w:pPr>
  </w:p>
  <w:p w:rsidR="00963749" w:rsidRDefault="00963749" w:rsidP="00082E4E">
    <w:pPr>
      <w:pStyle w:val="Title"/>
      <w:jc w:val="left"/>
      <w:rPr>
        <w:rFonts w:ascii="Arial" w:hAnsi="Arial" w:cs="Arial"/>
        <w:b w:val="0"/>
        <w:bCs w:val="0"/>
        <w:sz w:val="20"/>
      </w:rPr>
    </w:pPr>
  </w:p>
  <w:p w:rsidR="00963749" w:rsidRDefault="00963749" w:rsidP="00082E4E">
    <w:pPr>
      <w:pStyle w:val="Title"/>
      <w:jc w:val="left"/>
      <w:rPr>
        <w:rFonts w:ascii="Arial" w:hAnsi="Arial" w:cs="Arial"/>
        <w:b w:val="0"/>
        <w:bCs w:val="0"/>
        <w:sz w:val="20"/>
      </w:rPr>
    </w:pPr>
  </w:p>
  <w:p w:rsidR="00963749" w:rsidRDefault="00963749" w:rsidP="00C52EEF">
    <w:pPr>
      <w:pStyle w:val="Title"/>
      <w:jc w:val="left"/>
      <w:rPr>
        <w:rFonts w:ascii="Arial" w:hAnsi="Arial" w:cs="Arial"/>
        <w:b w:val="0"/>
        <w:bCs w:val="0"/>
        <w:sz w:val="20"/>
      </w:rPr>
    </w:pP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 xml:space="preserve">   </w:t>
    </w:r>
  </w:p>
  <w:p w:rsidR="00963749" w:rsidRDefault="00963749" w:rsidP="00082E4E">
    <w:pPr>
      <w:pStyle w:val="Title"/>
      <w:jc w:val="left"/>
      <w:rPr>
        <w:rFonts w:ascii="Arial" w:hAnsi="Arial" w:cs="Arial"/>
        <w:b w:val="0"/>
        <w:bCs w:val="0"/>
        <w:sz w:val="20"/>
      </w:rPr>
    </w:pPr>
  </w:p>
  <w:p w:rsidR="00963749" w:rsidRDefault="00963749" w:rsidP="00082E4E">
    <w:pPr>
      <w:pStyle w:val="Title"/>
      <w:jc w:val="left"/>
      <w:rPr>
        <w:rFonts w:ascii="Arial" w:hAnsi="Arial" w:cs="Arial"/>
        <w:b w:val="0"/>
        <w:bCs w:val="0"/>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7" w:rsidRDefault="00814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7A70"/>
    <w:multiLevelType w:val="hybridMultilevel"/>
    <w:tmpl w:val="E1A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4D72"/>
    <w:multiLevelType w:val="hybridMultilevel"/>
    <w:tmpl w:val="BB4CC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E7222"/>
    <w:multiLevelType w:val="hybridMultilevel"/>
    <w:tmpl w:val="9A8A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10B97"/>
    <w:multiLevelType w:val="hybridMultilevel"/>
    <w:tmpl w:val="EC4EE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803DD"/>
    <w:multiLevelType w:val="hybridMultilevel"/>
    <w:tmpl w:val="F5B49222"/>
    <w:lvl w:ilvl="0" w:tplc="21867CBE">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525263"/>
    <w:multiLevelType w:val="hybridMultilevel"/>
    <w:tmpl w:val="6D9C8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D6"/>
    <w:rsid w:val="00067C92"/>
    <w:rsid w:val="0008150E"/>
    <w:rsid w:val="00082E4E"/>
    <w:rsid w:val="00092873"/>
    <w:rsid w:val="000C58A4"/>
    <w:rsid w:val="000E5032"/>
    <w:rsid w:val="000E57EE"/>
    <w:rsid w:val="000E6497"/>
    <w:rsid w:val="001077ED"/>
    <w:rsid w:val="00121AF7"/>
    <w:rsid w:val="00171C71"/>
    <w:rsid w:val="001767DF"/>
    <w:rsid w:val="001A154C"/>
    <w:rsid w:val="00212583"/>
    <w:rsid w:val="00220333"/>
    <w:rsid w:val="0023016C"/>
    <w:rsid w:val="00233A7F"/>
    <w:rsid w:val="002520A6"/>
    <w:rsid w:val="00280B78"/>
    <w:rsid w:val="00293D4F"/>
    <w:rsid w:val="0029450C"/>
    <w:rsid w:val="002A04E1"/>
    <w:rsid w:val="002A4791"/>
    <w:rsid w:val="002E5F7F"/>
    <w:rsid w:val="002F60F1"/>
    <w:rsid w:val="0033229E"/>
    <w:rsid w:val="003E1A45"/>
    <w:rsid w:val="003F44B0"/>
    <w:rsid w:val="003F58F3"/>
    <w:rsid w:val="00417718"/>
    <w:rsid w:val="00422F31"/>
    <w:rsid w:val="00433EF9"/>
    <w:rsid w:val="0046703C"/>
    <w:rsid w:val="00492EFE"/>
    <w:rsid w:val="004C0385"/>
    <w:rsid w:val="004D615A"/>
    <w:rsid w:val="004E5D20"/>
    <w:rsid w:val="00564424"/>
    <w:rsid w:val="00581632"/>
    <w:rsid w:val="005A1DA1"/>
    <w:rsid w:val="005E3D9B"/>
    <w:rsid w:val="005E5074"/>
    <w:rsid w:val="005F0FE8"/>
    <w:rsid w:val="00607666"/>
    <w:rsid w:val="006146D6"/>
    <w:rsid w:val="00693EBE"/>
    <w:rsid w:val="006F6751"/>
    <w:rsid w:val="00705685"/>
    <w:rsid w:val="007134C1"/>
    <w:rsid w:val="007342D2"/>
    <w:rsid w:val="00754ACE"/>
    <w:rsid w:val="00757DF4"/>
    <w:rsid w:val="007A1916"/>
    <w:rsid w:val="00807A0A"/>
    <w:rsid w:val="008140F7"/>
    <w:rsid w:val="00847FBD"/>
    <w:rsid w:val="008A37B7"/>
    <w:rsid w:val="00923883"/>
    <w:rsid w:val="00963749"/>
    <w:rsid w:val="00987A99"/>
    <w:rsid w:val="009B4E9A"/>
    <w:rsid w:val="009C65CE"/>
    <w:rsid w:val="009E01CE"/>
    <w:rsid w:val="009F759F"/>
    <w:rsid w:val="00A84138"/>
    <w:rsid w:val="00AD597F"/>
    <w:rsid w:val="00AF5397"/>
    <w:rsid w:val="00B266EA"/>
    <w:rsid w:val="00B53AD1"/>
    <w:rsid w:val="00B669D6"/>
    <w:rsid w:val="00BA5161"/>
    <w:rsid w:val="00BD2399"/>
    <w:rsid w:val="00BF710D"/>
    <w:rsid w:val="00C05D3A"/>
    <w:rsid w:val="00C11BE2"/>
    <w:rsid w:val="00C52EEF"/>
    <w:rsid w:val="00C642A1"/>
    <w:rsid w:val="00C840B2"/>
    <w:rsid w:val="00C84E83"/>
    <w:rsid w:val="00CA595D"/>
    <w:rsid w:val="00CC32B7"/>
    <w:rsid w:val="00CD7A63"/>
    <w:rsid w:val="00CF616F"/>
    <w:rsid w:val="00D348CD"/>
    <w:rsid w:val="00D358BA"/>
    <w:rsid w:val="00D65AC4"/>
    <w:rsid w:val="00E0377A"/>
    <w:rsid w:val="00E139FC"/>
    <w:rsid w:val="00E16ED3"/>
    <w:rsid w:val="00E44714"/>
    <w:rsid w:val="00E67FA8"/>
    <w:rsid w:val="00EC181B"/>
    <w:rsid w:val="00ED1E24"/>
    <w:rsid w:val="00EE73F0"/>
    <w:rsid w:val="00EF131C"/>
    <w:rsid w:val="00F000AE"/>
    <w:rsid w:val="00F30F2F"/>
    <w:rsid w:val="00F325BA"/>
    <w:rsid w:val="00F77250"/>
    <w:rsid w:val="00F95006"/>
    <w:rsid w:val="00FB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453DE"/>
  <w15:docId w15:val="{FF5D7F0F-51B5-401D-8DBF-5A59219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39FC"/>
    <w:pPr>
      <w:keepNext/>
      <w:snapToGrid w:val="0"/>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69D6"/>
    <w:pPr>
      <w:jc w:val="center"/>
    </w:pPr>
    <w:rPr>
      <w:b/>
      <w:bCs/>
      <w:sz w:val="36"/>
    </w:rPr>
  </w:style>
  <w:style w:type="character" w:customStyle="1" w:styleId="TitleChar">
    <w:name w:val="Title Char"/>
    <w:basedOn w:val="DefaultParagraphFont"/>
    <w:link w:val="Title"/>
    <w:rsid w:val="00B669D6"/>
    <w:rPr>
      <w:rFonts w:ascii="Times New Roman" w:eastAsia="Times New Roman" w:hAnsi="Times New Roman" w:cs="Times New Roman"/>
      <w:b/>
      <w:bCs/>
      <w:sz w:val="36"/>
      <w:szCs w:val="24"/>
    </w:rPr>
  </w:style>
  <w:style w:type="paragraph" w:styleId="BodyText">
    <w:name w:val="Body Text"/>
    <w:basedOn w:val="Normal"/>
    <w:link w:val="BodyTextChar"/>
    <w:rsid w:val="00B669D6"/>
    <w:pPr>
      <w:tabs>
        <w:tab w:val="left" w:pos="1080"/>
      </w:tabs>
    </w:pPr>
    <w:rPr>
      <w:sz w:val="22"/>
    </w:rPr>
  </w:style>
  <w:style w:type="character" w:customStyle="1" w:styleId="BodyTextChar">
    <w:name w:val="Body Text Char"/>
    <w:basedOn w:val="DefaultParagraphFont"/>
    <w:link w:val="BodyText"/>
    <w:rsid w:val="00B669D6"/>
    <w:rPr>
      <w:rFonts w:ascii="Times New Roman" w:eastAsia="Times New Roman" w:hAnsi="Times New Roman" w:cs="Times New Roman"/>
      <w:szCs w:val="24"/>
    </w:rPr>
  </w:style>
  <w:style w:type="paragraph" w:styleId="BodyTextIndent">
    <w:name w:val="Body Text Indent"/>
    <w:basedOn w:val="Normal"/>
    <w:link w:val="BodyTextIndentChar"/>
    <w:rsid w:val="00B669D6"/>
    <w:pPr>
      <w:ind w:left="2160"/>
      <w:jc w:val="both"/>
    </w:pPr>
    <w:rPr>
      <w:b/>
      <w:bCs/>
      <w:i/>
      <w:iCs/>
      <w:sz w:val="22"/>
    </w:rPr>
  </w:style>
  <w:style w:type="character" w:customStyle="1" w:styleId="BodyTextIndentChar">
    <w:name w:val="Body Text Indent Char"/>
    <w:basedOn w:val="DefaultParagraphFont"/>
    <w:link w:val="BodyTextIndent"/>
    <w:rsid w:val="00B669D6"/>
    <w:rPr>
      <w:rFonts w:ascii="Times New Roman" w:eastAsia="Times New Roman" w:hAnsi="Times New Roman" w:cs="Times New Roman"/>
      <w:b/>
      <w:bCs/>
      <w:i/>
      <w:iCs/>
      <w:szCs w:val="24"/>
    </w:rPr>
  </w:style>
  <w:style w:type="paragraph" w:styleId="Header">
    <w:name w:val="header"/>
    <w:basedOn w:val="Normal"/>
    <w:link w:val="HeaderChar"/>
    <w:rsid w:val="00B669D6"/>
    <w:pPr>
      <w:tabs>
        <w:tab w:val="center" w:pos="4320"/>
        <w:tab w:val="right" w:pos="8640"/>
      </w:tabs>
    </w:pPr>
  </w:style>
  <w:style w:type="character" w:customStyle="1" w:styleId="HeaderChar">
    <w:name w:val="Header Char"/>
    <w:basedOn w:val="DefaultParagraphFont"/>
    <w:link w:val="Header"/>
    <w:rsid w:val="00B669D6"/>
    <w:rPr>
      <w:rFonts w:ascii="Times New Roman" w:eastAsia="Times New Roman" w:hAnsi="Times New Roman" w:cs="Times New Roman"/>
      <w:sz w:val="24"/>
      <w:szCs w:val="24"/>
    </w:rPr>
  </w:style>
  <w:style w:type="paragraph" w:styleId="Footer">
    <w:name w:val="footer"/>
    <w:basedOn w:val="Normal"/>
    <w:link w:val="FooterChar"/>
    <w:rsid w:val="00B669D6"/>
    <w:pPr>
      <w:tabs>
        <w:tab w:val="center" w:pos="4320"/>
        <w:tab w:val="right" w:pos="8640"/>
      </w:tabs>
    </w:pPr>
  </w:style>
  <w:style w:type="character" w:customStyle="1" w:styleId="FooterChar">
    <w:name w:val="Footer Char"/>
    <w:basedOn w:val="DefaultParagraphFont"/>
    <w:link w:val="Footer"/>
    <w:rsid w:val="00B669D6"/>
    <w:rPr>
      <w:rFonts w:ascii="Times New Roman" w:eastAsia="Times New Roman" w:hAnsi="Times New Roman" w:cs="Times New Roman"/>
      <w:sz w:val="24"/>
      <w:szCs w:val="24"/>
    </w:rPr>
  </w:style>
  <w:style w:type="paragraph" w:styleId="ListParagraph">
    <w:name w:val="List Paragraph"/>
    <w:basedOn w:val="Normal"/>
    <w:uiPriority w:val="34"/>
    <w:qFormat/>
    <w:rsid w:val="007134C1"/>
    <w:pPr>
      <w:ind w:left="720"/>
      <w:contextualSpacing/>
    </w:pPr>
  </w:style>
  <w:style w:type="character" w:customStyle="1" w:styleId="Heading1Char">
    <w:name w:val="Heading 1 Char"/>
    <w:basedOn w:val="DefaultParagraphFont"/>
    <w:link w:val="Heading1"/>
    <w:rsid w:val="00E139FC"/>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56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4139-D97E-4F0A-AD5C-B7F57F52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asewell</dc:creator>
  <cp:lastModifiedBy>Sewell, Adrienne Felicity</cp:lastModifiedBy>
  <cp:revision>2</cp:revision>
  <cp:lastPrinted>2016-12-02T20:35:00Z</cp:lastPrinted>
  <dcterms:created xsi:type="dcterms:W3CDTF">2016-12-02T21:06:00Z</dcterms:created>
  <dcterms:modified xsi:type="dcterms:W3CDTF">2016-12-02T21:06:00Z</dcterms:modified>
</cp:coreProperties>
</file>